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9E791" w14:textId="1F6F59DA" w:rsidR="00D03667" w:rsidRPr="008A5E1C" w:rsidRDefault="00D03667">
      <w:pPr>
        <w:rPr>
          <w:rFonts w:asciiTheme="minorHAnsi" w:hAnsiTheme="minorHAnsi" w:cstheme="minorHAnsi"/>
          <w:b/>
          <w:color w:val="000000" w:themeColor="text1"/>
          <w:sz w:val="20"/>
          <w:szCs w:val="20"/>
        </w:rPr>
      </w:pPr>
      <w:r w:rsidRPr="008A5E1C">
        <w:rPr>
          <w:rFonts w:asciiTheme="minorHAnsi" w:hAnsiTheme="minorHAnsi" w:cstheme="minorHAnsi"/>
          <w:b/>
          <w:color w:val="000000" w:themeColor="text1"/>
          <w:sz w:val="20"/>
          <w:szCs w:val="20"/>
        </w:rPr>
        <w:t>Laws</w:t>
      </w:r>
      <w:r w:rsidR="00FF3368" w:rsidRPr="008A5E1C">
        <w:rPr>
          <w:rFonts w:asciiTheme="minorHAnsi" w:hAnsiTheme="minorHAnsi" w:cstheme="minorHAnsi"/>
          <w:b/>
          <w:color w:val="000000" w:themeColor="text1"/>
          <w:sz w:val="20"/>
          <w:szCs w:val="20"/>
        </w:rPr>
        <w:t xml:space="preserve"> </w:t>
      </w:r>
      <w:r w:rsidR="001257B7" w:rsidRPr="008A5E1C">
        <w:rPr>
          <w:rFonts w:asciiTheme="minorHAnsi" w:hAnsiTheme="minorHAnsi" w:cstheme="minorHAnsi"/>
          <w:b/>
          <w:color w:val="000000" w:themeColor="text1"/>
          <w:sz w:val="20"/>
          <w:szCs w:val="20"/>
        </w:rPr>
        <w:t xml:space="preserve">in Western States </w:t>
      </w:r>
      <w:r w:rsidR="00FF3368" w:rsidRPr="008A5E1C">
        <w:rPr>
          <w:rFonts w:asciiTheme="minorHAnsi" w:hAnsiTheme="minorHAnsi" w:cstheme="minorHAnsi"/>
          <w:b/>
          <w:color w:val="000000" w:themeColor="text1"/>
          <w:sz w:val="20"/>
          <w:szCs w:val="20"/>
        </w:rPr>
        <w:t xml:space="preserve">for </w:t>
      </w:r>
      <w:r w:rsidR="00AC476D" w:rsidRPr="008A5E1C">
        <w:rPr>
          <w:rFonts w:asciiTheme="minorHAnsi" w:hAnsiTheme="minorHAnsi" w:cstheme="minorHAnsi"/>
          <w:b/>
          <w:color w:val="000000" w:themeColor="text1"/>
          <w:sz w:val="20"/>
          <w:szCs w:val="20"/>
        </w:rPr>
        <w:t>Management</w:t>
      </w:r>
      <w:r w:rsidR="00FF3368" w:rsidRPr="008A5E1C">
        <w:rPr>
          <w:rFonts w:asciiTheme="minorHAnsi" w:hAnsiTheme="minorHAnsi" w:cstheme="minorHAnsi"/>
          <w:b/>
          <w:color w:val="000000" w:themeColor="text1"/>
          <w:sz w:val="20"/>
          <w:szCs w:val="20"/>
        </w:rPr>
        <w:t xml:space="preserve"> of </w:t>
      </w:r>
      <w:r w:rsidR="00AC476D" w:rsidRPr="008A5E1C">
        <w:rPr>
          <w:rFonts w:asciiTheme="minorHAnsi" w:hAnsiTheme="minorHAnsi" w:cstheme="minorHAnsi"/>
          <w:b/>
          <w:color w:val="000000" w:themeColor="text1"/>
          <w:sz w:val="20"/>
          <w:szCs w:val="20"/>
        </w:rPr>
        <w:t>Invasive Plant Species</w:t>
      </w:r>
      <w:r w:rsidR="00586F5D" w:rsidRPr="008A5E1C">
        <w:rPr>
          <w:rFonts w:asciiTheme="minorHAnsi" w:hAnsiTheme="minorHAnsi" w:cstheme="minorHAnsi"/>
          <w:b/>
          <w:color w:val="000000" w:themeColor="text1"/>
          <w:sz w:val="20"/>
          <w:szCs w:val="20"/>
        </w:rPr>
        <w:tab/>
      </w:r>
      <w:r w:rsidR="00586F5D" w:rsidRPr="008A5E1C">
        <w:rPr>
          <w:rFonts w:asciiTheme="minorHAnsi" w:hAnsiTheme="minorHAnsi" w:cstheme="minorHAnsi"/>
          <w:b/>
          <w:color w:val="000000" w:themeColor="text1"/>
          <w:sz w:val="20"/>
          <w:szCs w:val="20"/>
        </w:rPr>
        <w:tab/>
      </w:r>
      <w:r w:rsidR="00586F5D" w:rsidRPr="008A5E1C">
        <w:rPr>
          <w:rFonts w:asciiTheme="minorHAnsi" w:hAnsiTheme="minorHAnsi" w:cstheme="minorHAnsi"/>
          <w:b/>
          <w:color w:val="000000" w:themeColor="text1"/>
          <w:sz w:val="20"/>
          <w:szCs w:val="20"/>
        </w:rPr>
        <w:tab/>
      </w:r>
      <w:r w:rsidR="00586F5D" w:rsidRPr="008A5E1C">
        <w:rPr>
          <w:rFonts w:asciiTheme="minorHAnsi" w:hAnsiTheme="minorHAnsi" w:cstheme="minorHAnsi"/>
          <w:bCs/>
          <w:color w:val="000000" w:themeColor="text1"/>
          <w:sz w:val="20"/>
          <w:szCs w:val="20"/>
        </w:rPr>
        <w:t xml:space="preserve">Updated </w:t>
      </w:r>
      <w:r w:rsidR="00C05C1A">
        <w:rPr>
          <w:rFonts w:asciiTheme="minorHAnsi" w:hAnsiTheme="minorHAnsi" w:cstheme="minorHAnsi"/>
          <w:bCs/>
          <w:color w:val="000000" w:themeColor="text1"/>
          <w:sz w:val="20"/>
          <w:szCs w:val="20"/>
        </w:rPr>
        <w:t>May</w:t>
      </w:r>
      <w:r w:rsidR="00586F5D" w:rsidRPr="008A5E1C">
        <w:rPr>
          <w:rFonts w:asciiTheme="minorHAnsi" w:hAnsiTheme="minorHAnsi" w:cstheme="minorHAnsi"/>
          <w:bCs/>
          <w:color w:val="000000" w:themeColor="text1"/>
          <w:sz w:val="20"/>
          <w:szCs w:val="20"/>
        </w:rPr>
        <w:t xml:space="preserve"> 202</w:t>
      </w:r>
      <w:r w:rsidR="00C05C1A">
        <w:rPr>
          <w:rFonts w:asciiTheme="minorHAnsi" w:hAnsiTheme="minorHAnsi" w:cstheme="minorHAnsi"/>
          <w:bCs/>
          <w:color w:val="000000" w:themeColor="text1"/>
          <w:sz w:val="20"/>
          <w:szCs w:val="20"/>
        </w:rPr>
        <w:t>2</w:t>
      </w:r>
    </w:p>
    <w:p w14:paraId="13659001" w14:textId="77777777" w:rsidR="00FF3368" w:rsidRPr="008A5E1C" w:rsidRDefault="00FF3368">
      <w:pPr>
        <w:rPr>
          <w:rFonts w:asciiTheme="minorHAnsi" w:hAnsiTheme="minorHAnsi" w:cstheme="minorHAnsi"/>
          <w:color w:val="000000" w:themeColor="text1"/>
          <w:sz w:val="20"/>
          <w:szCs w:val="20"/>
        </w:rPr>
      </w:pPr>
    </w:p>
    <w:p w14:paraId="3A52202D" w14:textId="31B3C520" w:rsidR="00F92CE4" w:rsidRPr="008A5E1C" w:rsidRDefault="00F92CE4" w:rsidP="00F92CE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Summary prepared by Dr. Delena Norris-Tull, Professor Emerita</w:t>
      </w:r>
      <w:r w:rsidR="00783AA3" w:rsidRPr="008A5E1C">
        <w:rPr>
          <w:rFonts w:asciiTheme="minorHAnsi" w:hAnsiTheme="minorHAnsi" w:cstheme="minorHAnsi"/>
          <w:color w:val="000000" w:themeColor="text1"/>
          <w:sz w:val="20"/>
          <w:szCs w:val="20"/>
        </w:rPr>
        <w:t xml:space="preserve"> of Science Education</w:t>
      </w:r>
      <w:r w:rsidRPr="008A5E1C">
        <w:rPr>
          <w:rFonts w:asciiTheme="minorHAnsi" w:hAnsiTheme="minorHAnsi" w:cstheme="minorHAnsi"/>
          <w:color w:val="000000" w:themeColor="text1"/>
          <w:sz w:val="20"/>
          <w:szCs w:val="20"/>
        </w:rPr>
        <w:t>, University of Montana Western</w:t>
      </w:r>
      <w:r w:rsidR="00586F5D" w:rsidRPr="008A5E1C">
        <w:rPr>
          <w:rFonts w:asciiTheme="minorHAnsi" w:hAnsiTheme="minorHAnsi" w:cstheme="minorHAnsi"/>
          <w:color w:val="000000" w:themeColor="text1"/>
          <w:sz w:val="20"/>
          <w:szCs w:val="20"/>
        </w:rPr>
        <w:t>.</w:t>
      </w:r>
    </w:p>
    <w:p w14:paraId="7BA91F75" w14:textId="77777777" w:rsidR="00DC6FFE" w:rsidRPr="008A5E1C" w:rsidRDefault="00DC6FFE" w:rsidP="00F92CE4">
      <w:pPr>
        <w:rPr>
          <w:rStyle w:val="Hyperlink"/>
          <w:rFonts w:asciiTheme="minorHAnsi" w:hAnsiTheme="minorHAnsi" w:cstheme="minorHAnsi"/>
          <w:color w:val="000000" w:themeColor="text1"/>
          <w:sz w:val="20"/>
          <w:szCs w:val="20"/>
          <w:u w:val="none"/>
        </w:rPr>
      </w:pPr>
    </w:p>
    <w:p w14:paraId="2228C5CA" w14:textId="77777777" w:rsidR="00F03D00" w:rsidRPr="008A5E1C" w:rsidRDefault="00F03D00" w:rsidP="00F03D00">
      <w:pPr>
        <w:rPr>
          <w:rStyle w:val="apple-converted-space"/>
          <w:rFonts w:asciiTheme="minorHAnsi" w:hAnsiTheme="minorHAnsi" w:cstheme="minorHAnsi"/>
          <w:sz w:val="20"/>
          <w:szCs w:val="20"/>
        </w:rPr>
      </w:pPr>
      <w:r w:rsidRPr="008A5E1C">
        <w:rPr>
          <w:rFonts w:asciiTheme="minorHAnsi" w:hAnsiTheme="minorHAnsi" w:cstheme="minorHAnsi"/>
          <w:sz w:val="20"/>
          <w:szCs w:val="20"/>
          <w:highlight w:val="yellow"/>
        </w:rPr>
        <w:t>PLEASE SEND CORRECTIONS TO DELENA AT</w:t>
      </w:r>
      <w:r w:rsidRPr="008A5E1C">
        <w:rPr>
          <w:rFonts w:asciiTheme="minorHAnsi" w:hAnsiTheme="minorHAnsi" w:cstheme="minorHAnsi"/>
          <w:sz w:val="20"/>
          <w:szCs w:val="20"/>
        </w:rPr>
        <w:t xml:space="preserve">: Email: </w:t>
      </w:r>
      <w:hyperlink r:id="rId7" w:history="1">
        <w:r w:rsidRPr="008A5E1C">
          <w:rPr>
            <w:rStyle w:val="Hyperlink"/>
            <w:rFonts w:asciiTheme="minorHAnsi" w:hAnsiTheme="minorHAnsi" w:cstheme="minorHAnsi"/>
            <w:color w:val="000000" w:themeColor="text1"/>
            <w:sz w:val="20"/>
            <w:szCs w:val="20"/>
          </w:rPr>
          <w:t>norristull@gmail.com</w:t>
        </w:r>
      </w:hyperlink>
      <w:r w:rsidRPr="008A5E1C">
        <w:rPr>
          <w:rFonts w:asciiTheme="minorHAnsi" w:hAnsiTheme="minorHAnsi" w:cstheme="minorHAnsi"/>
          <w:sz w:val="20"/>
          <w:szCs w:val="20"/>
        </w:rPr>
        <w:tab/>
        <w:t>Phone 406-660-1606</w:t>
      </w:r>
    </w:p>
    <w:p w14:paraId="11389AA5" w14:textId="77777777" w:rsidR="00F03D00" w:rsidRPr="008A5E1C" w:rsidRDefault="00F03D00" w:rsidP="00F92CE4">
      <w:pPr>
        <w:rPr>
          <w:rStyle w:val="Hyperlink"/>
          <w:rFonts w:asciiTheme="minorHAnsi" w:hAnsiTheme="minorHAnsi" w:cstheme="minorHAnsi"/>
          <w:color w:val="000000" w:themeColor="text1"/>
          <w:sz w:val="20"/>
          <w:szCs w:val="20"/>
          <w:u w:val="none"/>
        </w:rPr>
      </w:pPr>
    </w:p>
    <w:p w14:paraId="439171A0" w14:textId="437CCCD5" w:rsidR="00AE013F" w:rsidRPr="008A5E1C" w:rsidRDefault="00DC6FFE" w:rsidP="00F92CE4">
      <w:pPr>
        <w:rPr>
          <w:rStyle w:val="Hyperlink"/>
          <w:rFonts w:asciiTheme="minorHAnsi" w:hAnsiTheme="minorHAnsi" w:cstheme="minorHAnsi"/>
          <w:color w:val="000000" w:themeColor="text1"/>
          <w:sz w:val="20"/>
          <w:szCs w:val="20"/>
          <w:u w:val="none"/>
        </w:rPr>
      </w:pPr>
      <w:r w:rsidRPr="008A5E1C">
        <w:rPr>
          <w:rStyle w:val="Hyperlink"/>
          <w:rFonts w:asciiTheme="minorHAnsi" w:hAnsiTheme="minorHAnsi" w:cstheme="minorHAnsi"/>
          <w:color w:val="000000" w:themeColor="text1"/>
          <w:sz w:val="20"/>
          <w:szCs w:val="20"/>
          <w:u w:val="none"/>
        </w:rPr>
        <w:t xml:space="preserve">Links to State </w:t>
      </w:r>
      <w:r w:rsidR="009C66B9" w:rsidRPr="008A5E1C">
        <w:rPr>
          <w:rStyle w:val="Hyperlink"/>
          <w:rFonts w:asciiTheme="minorHAnsi" w:hAnsiTheme="minorHAnsi" w:cstheme="minorHAnsi"/>
          <w:color w:val="000000" w:themeColor="text1"/>
          <w:sz w:val="20"/>
          <w:szCs w:val="20"/>
          <w:u w:val="none"/>
        </w:rPr>
        <w:t xml:space="preserve">legislative </w:t>
      </w:r>
      <w:r w:rsidRPr="008A5E1C">
        <w:rPr>
          <w:rStyle w:val="Hyperlink"/>
          <w:rFonts w:asciiTheme="minorHAnsi" w:hAnsiTheme="minorHAnsi" w:cstheme="minorHAnsi"/>
          <w:color w:val="000000" w:themeColor="text1"/>
          <w:sz w:val="20"/>
          <w:szCs w:val="20"/>
          <w:u w:val="none"/>
        </w:rPr>
        <w:t>webpages are embedded</w:t>
      </w:r>
      <w:r w:rsidR="00CE62BB" w:rsidRPr="008A5E1C">
        <w:rPr>
          <w:rStyle w:val="Hyperlink"/>
          <w:rFonts w:asciiTheme="minorHAnsi" w:hAnsiTheme="minorHAnsi" w:cstheme="minorHAnsi"/>
          <w:color w:val="000000" w:themeColor="text1"/>
          <w:sz w:val="20"/>
          <w:szCs w:val="20"/>
          <w:u w:val="none"/>
        </w:rPr>
        <w:t xml:space="preserve">, </w:t>
      </w:r>
      <w:r w:rsidR="00AE013F" w:rsidRPr="008A5E1C">
        <w:rPr>
          <w:rStyle w:val="Hyperlink"/>
          <w:rFonts w:asciiTheme="minorHAnsi" w:hAnsiTheme="minorHAnsi" w:cstheme="minorHAnsi"/>
          <w:color w:val="000000" w:themeColor="text1"/>
          <w:sz w:val="20"/>
          <w:szCs w:val="20"/>
          <w:u w:val="none"/>
        </w:rPr>
        <w:t>below</w:t>
      </w:r>
      <w:r w:rsidR="00BF498B" w:rsidRPr="008A5E1C">
        <w:rPr>
          <w:rStyle w:val="Hyperlink"/>
          <w:rFonts w:asciiTheme="minorHAnsi" w:hAnsiTheme="minorHAnsi" w:cstheme="minorHAnsi"/>
          <w:color w:val="000000" w:themeColor="text1"/>
          <w:sz w:val="20"/>
          <w:szCs w:val="20"/>
          <w:u w:val="none"/>
        </w:rPr>
        <w:t xml:space="preserve"> (select State </w:t>
      </w:r>
      <w:r w:rsidR="0048443A">
        <w:rPr>
          <w:rStyle w:val="Hyperlink"/>
          <w:rFonts w:asciiTheme="minorHAnsi" w:hAnsiTheme="minorHAnsi" w:cstheme="minorHAnsi"/>
          <w:color w:val="000000" w:themeColor="text1"/>
          <w:sz w:val="20"/>
          <w:szCs w:val="20"/>
          <w:u w:val="none"/>
        </w:rPr>
        <w:t xml:space="preserve">name </w:t>
      </w:r>
      <w:r w:rsidR="00BF498B" w:rsidRPr="008A5E1C">
        <w:rPr>
          <w:rStyle w:val="Hyperlink"/>
          <w:rFonts w:asciiTheme="minorHAnsi" w:hAnsiTheme="minorHAnsi" w:cstheme="minorHAnsi"/>
          <w:color w:val="000000" w:themeColor="text1"/>
          <w:sz w:val="20"/>
          <w:szCs w:val="20"/>
          <w:u w:val="none"/>
        </w:rPr>
        <w:t xml:space="preserve">that is </w:t>
      </w:r>
      <w:r w:rsidR="00BF498B" w:rsidRPr="008A5E1C">
        <w:rPr>
          <w:rStyle w:val="Hyperlink"/>
          <w:rFonts w:asciiTheme="minorHAnsi" w:hAnsiTheme="minorHAnsi" w:cstheme="minorHAnsi"/>
          <w:color w:val="000000" w:themeColor="text1"/>
          <w:sz w:val="20"/>
          <w:szCs w:val="20"/>
        </w:rPr>
        <w:t>underlined</w:t>
      </w:r>
      <w:r w:rsidR="00BF498B" w:rsidRPr="008A5E1C">
        <w:rPr>
          <w:rStyle w:val="Hyperlink"/>
          <w:rFonts w:asciiTheme="minorHAnsi" w:hAnsiTheme="minorHAnsi" w:cstheme="minorHAnsi"/>
          <w:color w:val="000000" w:themeColor="text1"/>
          <w:sz w:val="20"/>
          <w:szCs w:val="20"/>
          <w:u w:val="none"/>
        </w:rPr>
        <w:t>)</w:t>
      </w:r>
      <w:r w:rsidRPr="008A5E1C">
        <w:rPr>
          <w:rStyle w:val="Hyperlink"/>
          <w:rFonts w:asciiTheme="minorHAnsi" w:hAnsiTheme="minorHAnsi" w:cstheme="minorHAnsi"/>
          <w:color w:val="000000" w:themeColor="text1"/>
          <w:sz w:val="20"/>
          <w:szCs w:val="20"/>
          <w:u w:val="none"/>
        </w:rPr>
        <w:t>.</w:t>
      </w:r>
      <w:r w:rsidR="005C3083" w:rsidRPr="008A5E1C">
        <w:rPr>
          <w:rStyle w:val="Hyperlink"/>
          <w:rFonts w:asciiTheme="minorHAnsi" w:hAnsiTheme="minorHAnsi" w:cstheme="minorHAnsi"/>
          <w:color w:val="000000" w:themeColor="text1"/>
          <w:sz w:val="20"/>
          <w:szCs w:val="20"/>
          <w:u w:val="none"/>
        </w:rPr>
        <w:t xml:space="preserve"> In </w:t>
      </w:r>
      <w:r w:rsidR="00BF498B" w:rsidRPr="008A5E1C">
        <w:rPr>
          <w:rStyle w:val="Hyperlink"/>
          <w:rFonts w:asciiTheme="minorHAnsi" w:hAnsiTheme="minorHAnsi" w:cstheme="minorHAnsi"/>
          <w:color w:val="000000" w:themeColor="text1"/>
          <w:sz w:val="20"/>
          <w:szCs w:val="20"/>
          <w:u w:val="none"/>
        </w:rPr>
        <w:t>a few</w:t>
      </w:r>
      <w:r w:rsidR="005C3083" w:rsidRPr="008A5E1C">
        <w:rPr>
          <w:rStyle w:val="Hyperlink"/>
          <w:rFonts w:asciiTheme="minorHAnsi" w:hAnsiTheme="minorHAnsi" w:cstheme="minorHAnsi"/>
          <w:color w:val="000000" w:themeColor="text1"/>
          <w:sz w:val="20"/>
          <w:szCs w:val="20"/>
          <w:u w:val="none"/>
        </w:rPr>
        <w:t xml:space="preserve"> cases, it was challenging, or impossible, to locate the dates when laws were implemented, based on</w:t>
      </w:r>
      <w:r w:rsidR="00882EEA" w:rsidRPr="008A5E1C">
        <w:rPr>
          <w:rStyle w:val="Hyperlink"/>
          <w:rFonts w:asciiTheme="minorHAnsi" w:hAnsiTheme="minorHAnsi" w:cstheme="minorHAnsi"/>
          <w:color w:val="000000" w:themeColor="text1"/>
          <w:sz w:val="20"/>
          <w:szCs w:val="20"/>
          <w:u w:val="none"/>
        </w:rPr>
        <w:t xml:space="preserve"> the available</w:t>
      </w:r>
      <w:r w:rsidR="005C3083" w:rsidRPr="008A5E1C">
        <w:rPr>
          <w:rStyle w:val="Hyperlink"/>
          <w:rFonts w:asciiTheme="minorHAnsi" w:hAnsiTheme="minorHAnsi" w:cstheme="minorHAnsi"/>
          <w:color w:val="000000" w:themeColor="text1"/>
          <w:sz w:val="20"/>
          <w:szCs w:val="20"/>
          <w:u w:val="none"/>
        </w:rPr>
        <w:t xml:space="preserve"> public legislative webpages.</w:t>
      </w:r>
    </w:p>
    <w:p w14:paraId="3DC0DE1E" w14:textId="77777777" w:rsidR="00CE62BB" w:rsidRPr="008A5E1C" w:rsidRDefault="00CE62BB" w:rsidP="00F92CE4">
      <w:pPr>
        <w:rPr>
          <w:rStyle w:val="Hyperlink"/>
          <w:rFonts w:asciiTheme="minorHAnsi" w:hAnsiTheme="minorHAnsi" w:cstheme="minorHAnsi"/>
          <w:color w:val="000000" w:themeColor="text1"/>
          <w:sz w:val="20"/>
          <w:szCs w:val="20"/>
          <w:u w:val="none"/>
        </w:rPr>
      </w:pPr>
    </w:p>
    <w:p w14:paraId="2B15FA51" w14:textId="77777777" w:rsidR="00CE62BB" w:rsidRPr="008A5E1C" w:rsidRDefault="00CE62BB" w:rsidP="00F92CE4">
      <w:pPr>
        <w:rPr>
          <w:rStyle w:val="Hyperlink"/>
          <w:rFonts w:asciiTheme="minorHAnsi" w:hAnsiTheme="minorHAnsi" w:cstheme="minorHAnsi"/>
          <w:color w:val="000000" w:themeColor="text1"/>
          <w:sz w:val="20"/>
          <w:szCs w:val="20"/>
          <w:u w:val="none"/>
        </w:rPr>
      </w:pPr>
      <w:r w:rsidRPr="008A5E1C">
        <w:rPr>
          <w:rStyle w:val="Hyperlink"/>
          <w:rFonts w:asciiTheme="minorHAnsi" w:hAnsiTheme="minorHAnsi" w:cstheme="minorHAnsi"/>
          <w:color w:val="000000" w:themeColor="text1"/>
          <w:sz w:val="20"/>
          <w:szCs w:val="20"/>
          <w:u w:val="none"/>
        </w:rPr>
        <w:t>For State lists of noxious weed-seed restrictions, refer online to:</w:t>
      </w:r>
    </w:p>
    <w:p w14:paraId="0530D1F7" w14:textId="77777777" w:rsidR="00CE62BB" w:rsidRPr="008A5E1C" w:rsidRDefault="00677E80" w:rsidP="00F92CE4">
      <w:pPr>
        <w:rPr>
          <w:rStyle w:val="apple-converted-space"/>
          <w:rFonts w:asciiTheme="minorHAnsi" w:hAnsiTheme="minorHAnsi" w:cstheme="minorHAnsi"/>
          <w:color w:val="000000" w:themeColor="text1"/>
          <w:sz w:val="20"/>
          <w:szCs w:val="20"/>
        </w:rPr>
      </w:pPr>
      <w:hyperlink r:id="rId8" w:history="1">
        <w:r w:rsidR="00CE62BB" w:rsidRPr="008A5E1C">
          <w:rPr>
            <w:rStyle w:val="Hyperlink"/>
            <w:rFonts w:asciiTheme="minorHAnsi" w:hAnsiTheme="minorHAnsi" w:cstheme="minorHAnsi"/>
            <w:i/>
            <w:iCs/>
            <w:color w:val="000000" w:themeColor="text1"/>
            <w:sz w:val="20"/>
            <w:szCs w:val="20"/>
          </w:rPr>
          <w:t>State Noxious-Weed Seed Requirements Recognized in the Administration of the Federal Seed Act</w:t>
        </w:r>
      </w:hyperlink>
    </w:p>
    <w:p w14:paraId="3CF3B0B8" w14:textId="77777777" w:rsidR="00AC187A" w:rsidRPr="008A5E1C" w:rsidRDefault="00AC187A">
      <w:pPr>
        <w:rPr>
          <w:rFonts w:asciiTheme="minorHAnsi" w:hAnsiTheme="minorHAnsi" w:cstheme="minorHAnsi"/>
          <w:color w:val="000000" w:themeColor="text1"/>
          <w:sz w:val="20"/>
          <w:szCs w:val="20"/>
        </w:rPr>
      </w:pPr>
    </w:p>
    <w:tbl>
      <w:tblPr>
        <w:tblStyle w:val="TableGrid"/>
        <w:tblW w:w="10530" w:type="dxa"/>
        <w:tblInd w:w="-545" w:type="dxa"/>
        <w:tblLayout w:type="fixed"/>
        <w:tblLook w:val="04A0" w:firstRow="1" w:lastRow="0" w:firstColumn="1" w:lastColumn="0" w:noHBand="0" w:noVBand="1"/>
      </w:tblPr>
      <w:tblGrid>
        <w:gridCol w:w="1260"/>
        <w:gridCol w:w="2930"/>
        <w:gridCol w:w="4450"/>
        <w:gridCol w:w="1890"/>
      </w:tblGrid>
      <w:tr w:rsidR="00A62771" w:rsidRPr="008A5E1C" w14:paraId="6B1B7B37" w14:textId="77777777" w:rsidTr="00DC144A">
        <w:tc>
          <w:tcPr>
            <w:tcW w:w="1260" w:type="dxa"/>
          </w:tcPr>
          <w:p w14:paraId="6BCF6153" w14:textId="77777777" w:rsidR="003C5284" w:rsidRPr="008A5E1C" w:rsidRDefault="003C5284">
            <w:pPr>
              <w:rPr>
                <w:rFonts w:asciiTheme="minorHAnsi" w:hAnsiTheme="minorHAnsi" w:cstheme="minorHAnsi"/>
                <w:b/>
                <w:bCs/>
                <w:color w:val="000000" w:themeColor="text1"/>
                <w:sz w:val="20"/>
                <w:szCs w:val="20"/>
              </w:rPr>
            </w:pPr>
            <w:r w:rsidRPr="008A5E1C">
              <w:rPr>
                <w:rFonts w:asciiTheme="minorHAnsi" w:hAnsiTheme="minorHAnsi" w:cstheme="minorHAnsi"/>
                <w:b/>
                <w:bCs/>
                <w:color w:val="000000" w:themeColor="text1"/>
                <w:sz w:val="20"/>
                <w:szCs w:val="20"/>
              </w:rPr>
              <w:t>State</w:t>
            </w:r>
          </w:p>
        </w:tc>
        <w:tc>
          <w:tcPr>
            <w:tcW w:w="2930" w:type="dxa"/>
          </w:tcPr>
          <w:p w14:paraId="0DD5AF3B" w14:textId="77777777" w:rsidR="003C5284" w:rsidRPr="008A5E1C" w:rsidRDefault="003C5284">
            <w:pPr>
              <w:rPr>
                <w:rFonts w:asciiTheme="minorHAnsi" w:hAnsiTheme="minorHAnsi" w:cstheme="minorHAnsi"/>
                <w:b/>
                <w:bCs/>
                <w:color w:val="000000" w:themeColor="text1"/>
                <w:sz w:val="20"/>
                <w:szCs w:val="20"/>
              </w:rPr>
            </w:pPr>
            <w:r w:rsidRPr="008A5E1C">
              <w:rPr>
                <w:rFonts w:asciiTheme="minorHAnsi" w:hAnsiTheme="minorHAnsi" w:cstheme="minorHAnsi"/>
                <w:b/>
                <w:bCs/>
                <w:color w:val="000000" w:themeColor="text1"/>
                <w:sz w:val="20"/>
                <w:szCs w:val="20"/>
              </w:rPr>
              <w:t xml:space="preserve">Law Title, &amp; </w:t>
            </w:r>
          </w:p>
          <w:p w14:paraId="59B02A7F" w14:textId="77777777" w:rsidR="003C5284" w:rsidRPr="008A5E1C" w:rsidRDefault="003C5284">
            <w:pPr>
              <w:rPr>
                <w:rFonts w:asciiTheme="minorHAnsi" w:hAnsiTheme="minorHAnsi" w:cstheme="minorHAnsi"/>
                <w:b/>
                <w:bCs/>
                <w:color w:val="000000" w:themeColor="text1"/>
                <w:sz w:val="20"/>
                <w:szCs w:val="20"/>
              </w:rPr>
            </w:pPr>
            <w:r w:rsidRPr="008A5E1C">
              <w:rPr>
                <w:rFonts w:asciiTheme="minorHAnsi" w:hAnsiTheme="minorHAnsi" w:cstheme="minorHAnsi"/>
                <w:b/>
                <w:bCs/>
                <w:color w:val="000000" w:themeColor="text1"/>
                <w:sz w:val="20"/>
                <w:szCs w:val="20"/>
              </w:rPr>
              <w:t xml:space="preserve">Years (when </w:t>
            </w:r>
            <w:r w:rsidR="00F7788E" w:rsidRPr="008A5E1C">
              <w:rPr>
                <w:rFonts w:asciiTheme="minorHAnsi" w:hAnsiTheme="minorHAnsi" w:cstheme="minorHAnsi"/>
                <w:b/>
                <w:bCs/>
                <w:color w:val="000000" w:themeColor="text1"/>
                <w:sz w:val="20"/>
                <w:szCs w:val="20"/>
              </w:rPr>
              <w:t>enacted</w:t>
            </w:r>
            <w:r w:rsidRPr="008A5E1C">
              <w:rPr>
                <w:rFonts w:asciiTheme="minorHAnsi" w:hAnsiTheme="minorHAnsi" w:cstheme="minorHAnsi"/>
                <w:b/>
                <w:bCs/>
                <w:color w:val="000000" w:themeColor="text1"/>
                <w:sz w:val="20"/>
                <w:szCs w:val="20"/>
              </w:rPr>
              <w:t>, and most recent amendments</w:t>
            </w:r>
            <w:r w:rsidR="005F264B" w:rsidRPr="008A5E1C">
              <w:rPr>
                <w:rFonts w:asciiTheme="minorHAnsi" w:hAnsiTheme="minorHAnsi" w:cstheme="minorHAnsi"/>
                <w:b/>
                <w:bCs/>
                <w:color w:val="000000" w:themeColor="text1"/>
                <w:sz w:val="20"/>
                <w:szCs w:val="20"/>
              </w:rPr>
              <w:t xml:space="preserve">, if available on State </w:t>
            </w:r>
            <w:r w:rsidR="0047032C" w:rsidRPr="008A5E1C">
              <w:rPr>
                <w:rFonts w:asciiTheme="minorHAnsi" w:hAnsiTheme="minorHAnsi" w:cstheme="minorHAnsi"/>
                <w:b/>
                <w:bCs/>
                <w:color w:val="000000" w:themeColor="text1"/>
                <w:sz w:val="20"/>
                <w:szCs w:val="20"/>
              </w:rPr>
              <w:t xml:space="preserve">legislative </w:t>
            </w:r>
            <w:r w:rsidR="005F264B" w:rsidRPr="008A5E1C">
              <w:rPr>
                <w:rFonts w:asciiTheme="minorHAnsi" w:hAnsiTheme="minorHAnsi" w:cstheme="minorHAnsi"/>
                <w:b/>
                <w:bCs/>
                <w:color w:val="000000" w:themeColor="text1"/>
                <w:sz w:val="20"/>
                <w:szCs w:val="20"/>
              </w:rPr>
              <w:t>website</w:t>
            </w:r>
            <w:r w:rsidRPr="008A5E1C">
              <w:rPr>
                <w:rFonts w:asciiTheme="minorHAnsi" w:hAnsiTheme="minorHAnsi" w:cstheme="minorHAnsi"/>
                <w:b/>
                <w:bCs/>
                <w:color w:val="000000" w:themeColor="text1"/>
                <w:sz w:val="20"/>
                <w:szCs w:val="20"/>
              </w:rPr>
              <w:t>)</w:t>
            </w:r>
          </w:p>
        </w:tc>
        <w:tc>
          <w:tcPr>
            <w:tcW w:w="4450" w:type="dxa"/>
          </w:tcPr>
          <w:p w14:paraId="565B2F97" w14:textId="77777777" w:rsidR="003C5284" w:rsidRPr="008A5E1C" w:rsidRDefault="003C5284">
            <w:pPr>
              <w:rPr>
                <w:rFonts w:asciiTheme="minorHAnsi" w:hAnsiTheme="minorHAnsi" w:cstheme="minorHAnsi"/>
                <w:b/>
                <w:bCs/>
                <w:color w:val="000000" w:themeColor="text1"/>
                <w:sz w:val="20"/>
                <w:szCs w:val="20"/>
              </w:rPr>
            </w:pPr>
            <w:r w:rsidRPr="008A5E1C">
              <w:rPr>
                <w:rFonts w:asciiTheme="minorHAnsi" w:hAnsiTheme="minorHAnsi" w:cstheme="minorHAnsi"/>
                <w:b/>
                <w:bCs/>
                <w:color w:val="000000" w:themeColor="text1"/>
                <w:sz w:val="20"/>
                <w:szCs w:val="20"/>
              </w:rPr>
              <w:t>Description</w:t>
            </w:r>
          </w:p>
        </w:tc>
        <w:tc>
          <w:tcPr>
            <w:tcW w:w="1890" w:type="dxa"/>
          </w:tcPr>
          <w:p w14:paraId="033D8B73" w14:textId="77777777" w:rsidR="003C5284" w:rsidRPr="008A5E1C" w:rsidRDefault="003C5284">
            <w:pPr>
              <w:rPr>
                <w:rFonts w:asciiTheme="minorHAnsi" w:hAnsiTheme="minorHAnsi" w:cstheme="minorHAnsi"/>
                <w:b/>
                <w:bCs/>
                <w:color w:val="000000" w:themeColor="text1"/>
                <w:sz w:val="20"/>
                <w:szCs w:val="20"/>
              </w:rPr>
            </w:pPr>
            <w:r w:rsidRPr="008A5E1C">
              <w:rPr>
                <w:rFonts w:asciiTheme="minorHAnsi" w:hAnsiTheme="minorHAnsi" w:cstheme="minorHAnsi"/>
                <w:b/>
                <w:bCs/>
                <w:color w:val="000000" w:themeColor="text1"/>
                <w:sz w:val="20"/>
                <w:szCs w:val="20"/>
              </w:rPr>
              <w:t>Can native plants be designated as “noxious weeds” or “invasive species”?</w:t>
            </w:r>
          </w:p>
        </w:tc>
      </w:tr>
      <w:tr w:rsidR="00A62771" w:rsidRPr="008A5E1C" w14:paraId="33978D9E" w14:textId="77777777" w:rsidTr="00DC144A">
        <w:tc>
          <w:tcPr>
            <w:tcW w:w="1260" w:type="dxa"/>
          </w:tcPr>
          <w:p w14:paraId="1852CEEB" w14:textId="77777777" w:rsidR="003C5284" w:rsidRPr="008A5E1C" w:rsidRDefault="00677E80">
            <w:pPr>
              <w:rPr>
                <w:rFonts w:asciiTheme="minorHAnsi" w:hAnsiTheme="minorHAnsi" w:cstheme="minorHAnsi"/>
                <w:color w:val="000000" w:themeColor="text1"/>
                <w:sz w:val="20"/>
                <w:szCs w:val="20"/>
              </w:rPr>
            </w:pPr>
            <w:hyperlink r:id="rId9" w:anchor="03.05.040" w:history="1">
              <w:r w:rsidR="003C5284" w:rsidRPr="008A5E1C">
                <w:rPr>
                  <w:rStyle w:val="Hyperlink"/>
                  <w:rFonts w:asciiTheme="minorHAnsi" w:hAnsiTheme="minorHAnsi" w:cstheme="minorHAnsi"/>
                  <w:color w:val="000000" w:themeColor="text1"/>
                  <w:sz w:val="20"/>
                  <w:szCs w:val="20"/>
                </w:rPr>
                <w:t>Alaska</w:t>
              </w:r>
            </w:hyperlink>
          </w:p>
        </w:tc>
        <w:tc>
          <w:tcPr>
            <w:tcW w:w="2930" w:type="dxa"/>
          </w:tcPr>
          <w:p w14:paraId="3BD8C0FF" w14:textId="77777777" w:rsidR="00E27013" w:rsidRPr="008A5E1C" w:rsidRDefault="00B0403A" w:rsidP="004C1E59">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Alaska Statutes</w:t>
            </w:r>
            <w:r w:rsidR="00AE2B10" w:rsidRPr="008A5E1C">
              <w:rPr>
                <w:rFonts w:asciiTheme="minorHAnsi" w:hAnsiTheme="minorHAnsi" w:cstheme="minorHAnsi"/>
                <w:color w:val="000000" w:themeColor="text1"/>
                <w:sz w:val="20"/>
                <w:szCs w:val="20"/>
              </w:rPr>
              <w:t xml:space="preserve"> 2019</w:t>
            </w:r>
            <w:r w:rsidRPr="008A5E1C">
              <w:rPr>
                <w:rFonts w:asciiTheme="minorHAnsi" w:hAnsiTheme="minorHAnsi" w:cstheme="minorHAnsi"/>
                <w:color w:val="000000" w:themeColor="text1"/>
                <w:sz w:val="20"/>
                <w:szCs w:val="20"/>
              </w:rPr>
              <w:t xml:space="preserve">: </w:t>
            </w:r>
          </w:p>
          <w:p w14:paraId="0570D640" w14:textId="77777777" w:rsidR="00E27013" w:rsidRPr="008A5E1C" w:rsidRDefault="003C5284" w:rsidP="004C1E59">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3: Agriculture</w:t>
            </w:r>
            <w:r w:rsidR="00B0403A" w:rsidRPr="008A5E1C">
              <w:rPr>
                <w:rFonts w:asciiTheme="minorHAnsi" w:hAnsiTheme="minorHAnsi" w:cstheme="minorHAnsi"/>
                <w:color w:val="000000" w:themeColor="text1"/>
                <w:sz w:val="20"/>
                <w:szCs w:val="20"/>
              </w:rPr>
              <w:t>, Animals, &amp; Food</w:t>
            </w:r>
            <w:r w:rsidRPr="008A5E1C">
              <w:rPr>
                <w:rFonts w:asciiTheme="minorHAnsi" w:hAnsiTheme="minorHAnsi" w:cstheme="minorHAnsi"/>
                <w:color w:val="000000" w:themeColor="text1"/>
                <w:sz w:val="20"/>
                <w:szCs w:val="20"/>
              </w:rPr>
              <w:t xml:space="preserve">: </w:t>
            </w:r>
          </w:p>
          <w:p w14:paraId="54D80008" w14:textId="4542119C" w:rsidR="003C5284" w:rsidRPr="008A5E1C" w:rsidRDefault="003C5284" w:rsidP="004C1E59">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5: Powers &amp; duties of Commissioners of Natural Resources &amp; Environmental Conservation</w:t>
            </w:r>
            <w:r w:rsidR="006605D4" w:rsidRPr="008A5E1C">
              <w:rPr>
                <w:rFonts w:asciiTheme="minorHAnsi" w:hAnsiTheme="minorHAnsi" w:cstheme="minorHAnsi"/>
                <w:color w:val="000000" w:themeColor="text1"/>
                <w:sz w:val="20"/>
                <w:szCs w:val="20"/>
              </w:rPr>
              <w:t>.</w:t>
            </w:r>
          </w:p>
          <w:p w14:paraId="208CD563" w14:textId="77777777" w:rsidR="00563014" w:rsidRPr="008A5E1C" w:rsidRDefault="00563014" w:rsidP="004C1E59">
            <w:pPr>
              <w:rPr>
                <w:rFonts w:asciiTheme="minorHAnsi" w:hAnsiTheme="minorHAnsi" w:cstheme="minorHAnsi"/>
                <w:color w:val="000000" w:themeColor="text1"/>
                <w:sz w:val="20"/>
                <w:szCs w:val="20"/>
              </w:rPr>
            </w:pPr>
          </w:p>
          <w:p w14:paraId="4E068B6A" w14:textId="6AAE3D43" w:rsidR="006605D4" w:rsidRPr="008A5E1C" w:rsidRDefault="003C5284" w:rsidP="006605D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Section 10: 5</w:t>
            </w:r>
            <w:r w:rsidR="006605D4" w:rsidRPr="008A5E1C">
              <w:rPr>
                <w:rFonts w:asciiTheme="minorHAnsi" w:hAnsiTheme="minorHAnsi" w:cstheme="minorHAnsi"/>
                <w:color w:val="000000" w:themeColor="text1"/>
                <w:sz w:val="20"/>
                <w:szCs w:val="20"/>
              </w:rPr>
              <w:t xml:space="preserve"> &amp; 6 (effective date unclear, but at least by 1993).</w:t>
            </w:r>
          </w:p>
          <w:p w14:paraId="4765350B" w14:textId="6C1F3D4B" w:rsidR="003C5284" w:rsidRPr="008A5E1C" w:rsidRDefault="003C5284" w:rsidP="004C1E59">
            <w:pPr>
              <w:rPr>
                <w:rFonts w:asciiTheme="minorHAnsi" w:hAnsiTheme="minorHAnsi" w:cstheme="minorHAnsi"/>
                <w:color w:val="000000" w:themeColor="text1"/>
                <w:sz w:val="20"/>
                <w:szCs w:val="20"/>
              </w:rPr>
            </w:pPr>
          </w:p>
          <w:p w14:paraId="7D86283E" w14:textId="41FB986E" w:rsidR="00062D0C" w:rsidRPr="008A5E1C" w:rsidRDefault="00062D0C" w:rsidP="004C1E59">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Section 27: Noxious weed, invasive plant, &amp; agricultural pest management &amp; education</w:t>
            </w:r>
            <w:r w:rsidR="006605D4" w:rsidRPr="008A5E1C">
              <w:rPr>
                <w:rFonts w:asciiTheme="minorHAnsi" w:hAnsiTheme="minorHAnsi" w:cstheme="minorHAnsi"/>
                <w:color w:val="000000" w:themeColor="text1"/>
                <w:sz w:val="20"/>
                <w:szCs w:val="20"/>
              </w:rPr>
              <w:t xml:space="preserve"> (effective date, </w:t>
            </w:r>
            <w:r w:rsidR="00D75713" w:rsidRPr="008A5E1C">
              <w:rPr>
                <w:rFonts w:asciiTheme="minorHAnsi" w:hAnsiTheme="minorHAnsi" w:cstheme="minorHAnsi"/>
                <w:color w:val="000000" w:themeColor="text1"/>
                <w:sz w:val="20"/>
                <w:szCs w:val="20"/>
              </w:rPr>
              <w:t>2008</w:t>
            </w:r>
            <w:r w:rsidR="006605D4" w:rsidRPr="008A5E1C">
              <w:rPr>
                <w:rFonts w:asciiTheme="minorHAnsi" w:hAnsiTheme="minorHAnsi" w:cstheme="minorHAnsi"/>
                <w:color w:val="000000" w:themeColor="text1"/>
                <w:sz w:val="20"/>
                <w:szCs w:val="20"/>
              </w:rPr>
              <w:t>)</w:t>
            </w:r>
            <w:r w:rsidR="00D75713" w:rsidRPr="008A5E1C">
              <w:rPr>
                <w:rFonts w:asciiTheme="minorHAnsi" w:hAnsiTheme="minorHAnsi" w:cstheme="minorHAnsi"/>
                <w:color w:val="000000" w:themeColor="text1"/>
                <w:sz w:val="20"/>
                <w:szCs w:val="20"/>
              </w:rPr>
              <w:t>.</w:t>
            </w:r>
          </w:p>
        </w:tc>
        <w:tc>
          <w:tcPr>
            <w:tcW w:w="4450" w:type="dxa"/>
          </w:tcPr>
          <w:p w14:paraId="6FEA9D3E" w14:textId="357A0C19" w:rsidR="003C5284" w:rsidRPr="008A5E1C" w:rsidRDefault="00062D0C">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Section 10: </w:t>
            </w:r>
            <w:r w:rsidR="003C5284" w:rsidRPr="008A5E1C">
              <w:rPr>
                <w:rFonts w:asciiTheme="minorHAnsi" w:hAnsiTheme="minorHAnsi" w:cstheme="minorHAnsi"/>
                <w:color w:val="000000" w:themeColor="text1"/>
                <w:sz w:val="20"/>
                <w:szCs w:val="20"/>
              </w:rPr>
              <w:t>The Commissioners will “regulate and control the entry into the state &amp; the transportation, sale, or use… of plants, seeds, etc., in order to prevent the spread of pests, diseases, or toxic substances…; examination of commodities carrying pests; establishment of quarantines…; establishment of standards.. pertaining to the sale of agricultural &amp; vegetable seeds.”</w:t>
            </w:r>
          </w:p>
          <w:p w14:paraId="075669A0" w14:textId="77777777" w:rsidR="000604A3" w:rsidRPr="008A5E1C" w:rsidRDefault="000604A3">
            <w:pPr>
              <w:rPr>
                <w:rFonts w:asciiTheme="minorHAnsi" w:hAnsiTheme="minorHAnsi" w:cstheme="minorHAnsi"/>
                <w:color w:val="000000" w:themeColor="text1"/>
                <w:sz w:val="20"/>
                <w:szCs w:val="20"/>
              </w:rPr>
            </w:pPr>
          </w:p>
          <w:p w14:paraId="1EC2BD99" w14:textId="6C8EC851" w:rsidR="00062D0C" w:rsidRPr="008A5E1C" w:rsidRDefault="00062D0C">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Section 27: The Commissioner of DNR shall appoint a coordinator to oversee the enforcement of State statutes &amp; regulations related to noxious weeds, invasive plants, &amp; agricultural pests management &amp; education</w:t>
            </w:r>
            <w:r w:rsidR="000604A3" w:rsidRPr="008A5E1C">
              <w:rPr>
                <w:rFonts w:asciiTheme="minorHAnsi" w:hAnsiTheme="minorHAnsi" w:cstheme="minorHAnsi"/>
                <w:color w:val="000000" w:themeColor="text1"/>
                <w:sz w:val="20"/>
                <w:szCs w:val="20"/>
              </w:rPr>
              <w:t>. Coordinator will cooperate with other state agencies, including Cooperative Extension Service &amp; Conservation Districts</w:t>
            </w:r>
            <w:r w:rsidRPr="008A5E1C">
              <w:rPr>
                <w:rFonts w:asciiTheme="minorHAnsi" w:hAnsiTheme="minorHAnsi" w:cstheme="minorHAnsi"/>
                <w:color w:val="000000" w:themeColor="text1"/>
                <w:sz w:val="20"/>
                <w:szCs w:val="20"/>
              </w:rPr>
              <w:t>.</w:t>
            </w:r>
          </w:p>
        </w:tc>
        <w:tc>
          <w:tcPr>
            <w:tcW w:w="1890" w:type="dxa"/>
          </w:tcPr>
          <w:p w14:paraId="2FF05FCA" w14:textId="77777777" w:rsidR="003C5284" w:rsidRPr="008A5E1C" w:rsidRDefault="003C5284" w:rsidP="004F63CE">
            <w:pPr>
              <w:rPr>
                <w:rFonts w:asciiTheme="minorHAnsi" w:hAnsiTheme="minorHAnsi" w:cstheme="minorHAnsi"/>
                <w:color w:val="000000" w:themeColor="text1"/>
                <w:sz w:val="20"/>
                <w:szCs w:val="20"/>
              </w:rPr>
            </w:pPr>
          </w:p>
        </w:tc>
      </w:tr>
      <w:tr w:rsidR="00A62771" w:rsidRPr="008A5E1C" w14:paraId="54092F3A" w14:textId="77777777" w:rsidTr="00DC144A">
        <w:tc>
          <w:tcPr>
            <w:tcW w:w="1260" w:type="dxa"/>
          </w:tcPr>
          <w:p w14:paraId="5820B9F1" w14:textId="77777777" w:rsidR="003C5284" w:rsidRPr="008A5E1C" w:rsidRDefault="003C528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Alaska</w:t>
            </w:r>
          </w:p>
        </w:tc>
        <w:tc>
          <w:tcPr>
            <w:tcW w:w="2930" w:type="dxa"/>
          </w:tcPr>
          <w:p w14:paraId="2A101DA6" w14:textId="77777777" w:rsidR="00A25CC7" w:rsidRPr="008A5E1C" w:rsidRDefault="003C5284" w:rsidP="004C1E59">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Title 44: State Government; Chapter 37: Dept. of Natural Resources: </w:t>
            </w:r>
          </w:p>
          <w:p w14:paraId="1D3C991A" w14:textId="77777777" w:rsidR="00A25CC7" w:rsidRPr="008A5E1C" w:rsidRDefault="00A25CC7" w:rsidP="004C1E59">
            <w:pPr>
              <w:rPr>
                <w:rFonts w:asciiTheme="minorHAnsi" w:hAnsiTheme="minorHAnsi" w:cstheme="minorHAnsi"/>
                <w:color w:val="000000" w:themeColor="text1"/>
                <w:sz w:val="20"/>
                <w:szCs w:val="20"/>
              </w:rPr>
            </w:pPr>
          </w:p>
          <w:p w14:paraId="7A8A40B1" w14:textId="538F6245" w:rsidR="00E27013" w:rsidRPr="008A5E1C" w:rsidRDefault="003C5284" w:rsidP="004C1E59">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Section 10: Commissioner of Natural Resources</w:t>
            </w:r>
            <w:r w:rsidR="00A25CC7" w:rsidRPr="008A5E1C">
              <w:rPr>
                <w:rFonts w:asciiTheme="minorHAnsi" w:hAnsiTheme="minorHAnsi" w:cstheme="minorHAnsi"/>
                <w:color w:val="000000" w:themeColor="text1"/>
                <w:sz w:val="20"/>
                <w:szCs w:val="20"/>
              </w:rPr>
              <w:t xml:space="preserve"> (effective date unclear, but at least by </w:t>
            </w:r>
            <w:r w:rsidR="00761355" w:rsidRPr="008A5E1C">
              <w:rPr>
                <w:rFonts w:asciiTheme="minorHAnsi" w:hAnsiTheme="minorHAnsi" w:cstheme="minorHAnsi"/>
                <w:color w:val="000000" w:themeColor="text1"/>
                <w:sz w:val="20"/>
                <w:szCs w:val="20"/>
              </w:rPr>
              <w:t>1993</w:t>
            </w:r>
            <w:r w:rsidR="00A25CC7" w:rsidRPr="008A5E1C">
              <w:rPr>
                <w:rFonts w:asciiTheme="minorHAnsi" w:hAnsiTheme="minorHAnsi" w:cstheme="minorHAnsi"/>
                <w:color w:val="000000" w:themeColor="text1"/>
                <w:sz w:val="20"/>
                <w:szCs w:val="20"/>
              </w:rPr>
              <w:t>).</w:t>
            </w:r>
          </w:p>
          <w:p w14:paraId="5291390E" w14:textId="77777777" w:rsidR="003524BD" w:rsidRPr="008A5E1C" w:rsidRDefault="003524BD" w:rsidP="004C1E59">
            <w:pPr>
              <w:rPr>
                <w:rFonts w:asciiTheme="minorHAnsi" w:hAnsiTheme="minorHAnsi" w:cstheme="minorHAnsi"/>
                <w:color w:val="000000" w:themeColor="text1"/>
                <w:sz w:val="20"/>
                <w:szCs w:val="20"/>
              </w:rPr>
            </w:pPr>
          </w:p>
          <w:p w14:paraId="24E0C6F4" w14:textId="412D3978" w:rsidR="003C5284" w:rsidRPr="008A5E1C" w:rsidRDefault="003C5284" w:rsidP="004C1E59">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Section 30: Duties of Department with respect to Agriculture</w:t>
            </w:r>
            <w:r w:rsidR="00761355" w:rsidRPr="008A5E1C">
              <w:rPr>
                <w:rFonts w:asciiTheme="minorHAnsi" w:hAnsiTheme="minorHAnsi" w:cstheme="minorHAnsi"/>
                <w:color w:val="000000" w:themeColor="text1"/>
                <w:sz w:val="20"/>
                <w:szCs w:val="20"/>
              </w:rPr>
              <w:t xml:space="preserve"> (effective date unclear, but at least by 1993).</w:t>
            </w:r>
          </w:p>
        </w:tc>
        <w:tc>
          <w:tcPr>
            <w:tcW w:w="4450" w:type="dxa"/>
          </w:tcPr>
          <w:p w14:paraId="7794628B" w14:textId="38CA4932" w:rsidR="005B3E21" w:rsidRPr="008A5E1C" w:rsidRDefault="005B3E21" w:rsidP="005B3E21">
            <w:pPr>
              <w:rPr>
                <w:rFonts w:asciiTheme="minorHAnsi" w:hAnsiTheme="minorHAnsi" w:cstheme="minorHAnsi"/>
                <w:sz w:val="20"/>
                <w:szCs w:val="20"/>
              </w:rPr>
            </w:pPr>
            <w:r w:rsidRPr="008A5E1C">
              <w:rPr>
                <w:rFonts w:asciiTheme="minorHAnsi" w:hAnsiTheme="minorHAnsi" w:cstheme="minorHAnsi"/>
                <w:color w:val="333333"/>
                <w:sz w:val="20"/>
                <w:szCs w:val="20"/>
                <w:shd w:val="clear" w:color="auto" w:fill="FFFFFF"/>
              </w:rPr>
              <w:t>Section 10:</w:t>
            </w:r>
            <w:r w:rsidR="00A25CC7" w:rsidRPr="008A5E1C">
              <w:rPr>
                <w:rFonts w:asciiTheme="minorHAnsi" w:hAnsiTheme="minorHAnsi" w:cstheme="minorHAnsi"/>
                <w:color w:val="333333"/>
                <w:sz w:val="20"/>
                <w:szCs w:val="20"/>
                <w:shd w:val="clear" w:color="auto" w:fill="FFFFFF"/>
              </w:rPr>
              <w:t xml:space="preserve"> </w:t>
            </w:r>
            <w:r w:rsidRPr="008A5E1C">
              <w:rPr>
                <w:rFonts w:asciiTheme="minorHAnsi" w:hAnsiTheme="minorHAnsi" w:cstheme="minorHAnsi"/>
                <w:color w:val="333333"/>
                <w:sz w:val="20"/>
                <w:szCs w:val="20"/>
                <w:shd w:val="clear" w:color="auto" w:fill="FFFFFF"/>
              </w:rPr>
              <w:t>“The principal executive officer of the Department of Natural Resources is the commissioner of natural resources.”</w:t>
            </w:r>
          </w:p>
          <w:p w14:paraId="0827800F" w14:textId="77777777" w:rsidR="005B3E21" w:rsidRPr="008A5E1C" w:rsidRDefault="005B3E21">
            <w:pPr>
              <w:rPr>
                <w:rFonts w:asciiTheme="minorHAnsi" w:hAnsiTheme="minorHAnsi" w:cstheme="minorHAnsi"/>
                <w:color w:val="000000" w:themeColor="text1"/>
                <w:sz w:val="20"/>
                <w:szCs w:val="20"/>
              </w:rPr>
            </w:pPr>
          </w:p>
          <w:p w14:paraId="5E3D53D5" w14:textId="1073258F" w:rsidR="003C5284" w:rsidRPr="008A5E1C" w:rsidRDefault="00CB4CB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Section 30: </w:t>
            </w:r>
            <w:r w:rsidR="003C5284" w:rsidRPr="008A5E1C">
              <w:rPr>
                <w:rFonts w:asciiTheme="minorHAnsi" w:hAnsiTheme="minorHAnsi" w:cstheme="minorHAnsi"/>
                <w:color w:val="000000" w:themeColor="text1"/>
                <w:sz w:val="20"/>
                <w:szCs w:val="20"/>
              </w:rPr>
              <w:t>The DNR shall “control &amp; eradicate the spread of pests… Experiment &amp; determine practical methods of… eradication of obnoxious weeds.”</w:t>
            </w:r>
          </w:p>
        </w:tc>
        <w:tc>
          <w:tcPr>
            <w:tcW w:w="1890" w:type="dxa"/>
          </w:tcPr>
          <w:p w14:paraId="71C6005F" w14:textId="3F43E636" w:rsidR="003C5284" w:rsidRPr="008A5E1C" w:rsidRDefault="003C5284" w:rsidP="004F63CE">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Yes</w:t>
            </w:r>
            <w:r w:rsidR="001E487B" w:rsidRPr="008A5E1C">
              <w:rPr>
                <w:rFonts w:asciiTheme="minorHAnsi" w:hAnsiTheme="minorHAnsi" w:cstheme="minorHAnsi"/>
                <w:color w:val="000000" w:themeColor="text1"/>
                <w:sz w:val="20"/>
                <w:szCs w:val="20"/>
              </w:rPr>
              <w:t>, but no native plants are currently listed</w:t>
            </w:r>
            <w:r w:rsidRPr="008A5E1C">
              <w:rPr>
                <w:rFonts w:asciiTheme="minorHAnsi" w:hAnsiTheme="minorHAnsi" w:cstheme="minorHAnsi"/>
                <w:color w:val="000000" w:themeColor="text1"/>
                <w:sz w:val="20"/>
                <w:szCs w:val="20"/>
              </w:rPr>
              <w:t>. By law, “noxious weeds” are “any species… which when established is or may become destructive &amp; difficult to control.”</w:t>
            </w:r>
          </w:p>
        </w:tc>
      </w:tr>
      <w:tr w:rsidR="00A62771" w:rsidRPr="008A5E1C" w14:paraId="799561AC" w14:textId="77777777" w:rsidTr="00DC144A">
        <w:tc>
          <w:tcPr>
            <w:tcW w:w="1260" w:type="dxa"/>
          </w:tcPr>
          <w:p w14:paraId="7F65A181" w14:textId="67E5A5FF" w:rsidR="003C5284" w:rsidRPr="008A5E1C" w:rsidRDefault="00677E80">
            <w:pPr>
              <w:rPr>
                <w:rFonts w:asciiTheme="minorHAnsi" w:hAnsiTheme="minorHAnsi" w:cstheme="minorHAnsi"/>
                <w:color w:val="000000" w:themeColor="text1"/>
                <w:sz w:val="20"/>
                <w:szCs w:val="20"/>
              </w:rPr>
            </w:pPr>
            <w:hyperlink r:id="rId10" w:history="1">
              <w:r w:rsidR="003C5284" w:rsidRPr="008A5E1C">
                <w:rPr>
                  <w:rStyle w:val="Hyperlink"/>
                  <w:rFonts w:asciiTheme="minorHAnsi" w:hAnsiTheme="minorHAnsi" w:cstheme="minorHAnsi"/>
                  <w:color w:val="000000" w:themeColor="text1"/>
                  <w:sz w:val="20"/>
                  <w:szCs w:val="20"/>
                </w:rPr>
                <w:t>Alaska</w:t>
              </w:r>
            </w:hyperlink>
          </w:p>
        </w:tc>
        <w:tc>
          <w:tcPr>
            <w:tcW w:w="2930" w:type="dxa"/>
          </w:tcPr>
          <w:p w14:paraId="78F1BF1B" w14:textId="0629153F" w:rsidR="003C5284" w:rsidRPr="008A5E1C" w:rsidRDefault="00E262D4" w:rsidP="004C1E59">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Alaska </w:t>
            </w:r>
            <w:r w:rsidR="003C5284" w:rsidRPr="008A5E1C">
              <w:rPr>
                <w:rFonts w:asciiTheme="minorHAnsi" w:hAnsiTheme="minorHAnsi" w:cstheme="minorHAnsi"/>
                <w:color w:val="000000" w:themeColor="text1"/>
                <w:sz w:val="20"/>
                <w:szCs w:val="20"/>
              </w:rPr>
              <w:t xml:space="preserve">Administrative Code </w:t>
            </w:r>
            <w:r w:rsidRPr="008A5E1C">
              <w:rPr>
                <w:rFonts w:asciiTheme="minorHAnsi" w:hAnsiTheme="minorHAnsi" w:cstheme="minorHAnsi"/>
                <w:color w:val="000000" w:themeColor="text1"/>
                <w:sz w:val="20"/>
                <w:szCs w:val="20"/>
              </w:rPr>
              <w:t xml:space="preserve">(AAC) </w:t>
            </w:r>
            <w:r w:rsidR="003C5284" w:rsidRPr="008A5E1C">
              <w:rPr>
                <w:rFonts w:asciiTheme="minorHAnsi" w:hAnsiTheme="minorHAnsi" w:cstheme="minorHAnsi"/>
                <w:color w:val="000000" w:themeColor="text1"/>
                <w:sz w:val="20"/>
                <w:szCs w:val="20"/>
              </w:rPr>
              <w:t>Title 11, Chapter 34: Plant Health &amp; Quarantine.</w:t>
            </w:r>
          </w:p>
          <w:p w14:paraId="7C426557" w14:textId="0A737AF5" w:rsidR="008606B7" w:rsidRPr="008A5E1C" w:rsidRDefault="003C5284" w:rsidP="008606B7">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11 AAC 34.045: Duties &amp; authority of the Director of the </w:t>
            </w:r>
            <w:r w:rsidRPr="008A5E1C">
              <w:rPr>
                <w:rFonts w:asciiTheme="minorHAnsi" w:hAnsiTheme="minorHAnsi" w:cstheme="minorHAnsi"/>
                <w:color w:val="000000" w:themeColor="text1"/>
                <w:sz w:val="20"/>
                <w:szCs w:val="20"/>
              </w:rPr>
              <w:lastRenderedPageBreak/>
              <w:t>Division of Agriculture</w:t>
            </w:r>
            <w:r w:rsidR="00157E06" w:rsidRPr="008A5E1C">
              <w:rPr>
                <w:rFonts w:asciiTheme="minorHAnsi" w:hAnsiTheme="minorHAnsi" w:cstheme="minorHAnsi"/>
                <w:color w:val="000000" w:themeColor="text1"/>
                <w:sz w:val="20"/>
                <w:szCs w:val="20"/>
              </w:rPr>
              <w:t xml:space="preserve">. </w:t>
            </w:r>
            <w:r w:rsidR="008606B7" w:rsidRPr="008A5E1C">
              <w:rPr>
                <w:rStyle w:val="fontsize-2"/>
                <w:rFonts w:asciiTheme="minorHAnsi" w:hAnsiTheme="minorHAnsi" w:cstheme="minorHAnsi"/>
                <w:color w:val="333333"/>
                <w:sz w:val="20"/>
                <w:szCs w:val="20"/>
                <w:u w:val="single"/>
                <w:shd w:val="clear" w:color="auto" w:fill="FFFFFF"/>
              </w:rPr>
              <w:t>History</w:t>
            </w:r>
            <w:r w:rsidR="008606B7" w:rsidRPr="008A5E1C">
              <w:rPr>
                <w:rStyle w:val="fontsize-2"/>
                <w:rFonts w:asciiTheme="minorHAnsi" w:hAnsiTheme="minorHAnsi" w:cstheme="minorHAnsi"/>
                <w:color w:val="333333"/>
                <w:sz w:val="20"/>
                <w:szCs w:val="20"/>
                <w:shd w:val="clear" w:color="auto" w:fill="FFFFFF"/>
              </w:rPr>
              <w:t>: Eff. 10/28/83, Register 88</w:t>
            </w:r>
          </w:p>
          <w:p w14:paraId="67E722B3" w14:textId="77777777" w:rsidR="003C5284" w:rsidRPr="008A5E1C" w:rsidRDefault="003C5284" w:rsidP="004C1E59">
            <w:pPr>
              <w:rPr>
                <w:rFonts w:asciiTheme="minorHAnsi" w:hAnsiTheme="minorHAnsi" w:cstheme="minorHAnsi"/>
                <w:color w:val="000000" w:themeColor="text1"/>
                <w:sz w:val="20"/>
                <w:szCs w:val="20"/>
              </w:rPr>
            </w:pPr>
          </w:p>
          <w:p w14:paraId="292B0E5C" w14:textId="326BD543" w:rsidR="003C5284" w:rsidRPr="008A5E1C" w:rsidRDefault="003C5284" w:rsidP="004C1E59">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11 AAC 34.075: Prohibited Acts</w:t>
            </w:r>
            <w:r w:rsidR="008606B7" w:rsidRPr="008A5E1C">
              <w:rPr>
                <w:rFonts w:asciiTheme="minorHAnsi" w:hAnsiTheme="minorHAnsi" w:cstheme="minorHAnsi"/>
                <w:color w:val="000000" w:themeColor="text1"/>
                <w:sz w:val="20"/>
                <w:szCs w:val="20"/>
              </w:rPr>
              <w:t>.</w:t>
            </w:r>
          </w:p>
          <w:p w14:paraId="21E6704F" w14:textId="77777777" w:rsidR="008606B7" w:rsidRPr="008A5E1C" w:rsidRDefault="008606B7" w:rsidP="008606B7">
            <w:pPr>
              <w:rPr>
                <w:rFonts w:asciiTheme="minorHAnsi" w:hAnsiTheme="minorHAnsi" w:cstheme="minorHAnsi"/>
                <w:sz w:val="20"/>
                <w:szCs w:val="20"/>
              </w:rPr>
            </w:pPr>
            <w:r w:rsidRPr="008A5E1C">
              <w:rPr>
                <w:rStyle w:val="fontsize-2"/>
                <w:rFonts w:asciiTheme="minorHAnsi" w:hAnsiTheme="minorHAnsi" w:cstheme="minorHAnsi"/>
                <w:color w:val="333333"/>
                <w:sz w:val="20"/>
                <w:szCs w:val="20"/>
                <w:u w:val="single"/>
                <w:shd w:val="clear" w:color="auto" w:fill="FFFFFF"/>
              </w:rPr>
              <w:t>History</w:t>
            </w:r>
            <w:r w:rsidRPr="008A5E1C">
              <w:rPr>
                <w:rStyle w:val="fontsize-2"/>
                <w:rFonts w:asciiTheme="minorHAnsi" w:hAnsiTheme="minorHAnsi" w:cstheme="minorHAnsi"/>
                <w:color w:val="333333"/>
                <w:sz w:val="20"/>
                <w:szCs w:val="20"/>
                <w:shd w:val="clear" w:color="auto" w:fill="FFFFFF"/>
              </w:rPr>
              <w:t>: Eff. 10/28/83, Register 88; am 10/28/87, Register 104</w:t>
            </w:r>
          </w:p>
          <w:p w14:paraId="73D2B763" w14:textId="77777777" w:rsidR="0046648A" w:rsidRPr="008A5E1C" w:rsidRDefault="0046648A" w:rsidP="004C1E59">
            <w:pPr>
              <w:rPr>
                <w:rFonts w:asciiTheme="minorHAnsi" w:hAnsiTheme="minorHAnsi" w:cstheme="minorHAnsi"/>
                <w:color w:val="000000" w:themeColor="text1"/>
                <w:sz w:val="20"/>
                <w:szCs w:val="20"/>
              </w:rPr>
            </w:pPr>
          </w:p>
          <w:p w14:paraId="4C889C5C" w14:textId="6DE12F39" w:rsidR="003C5284" w:rsidRPr="008A5E1C" w:rsidRDefault="003C5284" w:rsidP="004C1E59">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11 ACC 34.125: Inspection Stations</w:t>
            </w:r>
            <w:r w:rsidR="008606B7" w:rsidRPr="008A5E1C">
              <w:rPr>
                <w:rFonts w:asciiTheme="minorHAnsi" w:hAnsiTheme="minorHAnsi" w:cstheme="minorHAnsi"/>
                <w:color w:val="000000" w:themeColor="text1"/>
                <w:sz w:val="20"/>
                <w:szCs w:val="20"/>
              </w:rPr>
              <w:t>.</w:t>
            </w:r>
          </w:p>
          <w:p w14:paraId="75D2343E" w14:textId="14B9AE99" w:rsidR="008606B7" w:rsidRPr="008A5E1C" w:rsidRDefault="008606B7" w:rsidP="004C1E59">
            <w:pPr>
              <w:rPr>
                <w:rFonts w:asciiTheme="minorHAnsi" w:hAnsiTheme="minorHAnsi" w:cstheme="minorHAnsi"/>
                <w:sz w:val="20"/>
                <w:szCs w:val="20"/>
              </w:rPr>
            </w:pPr>
            <w:r w:rsidRPr="008A5E1C">
              <w:rPr>
                <w:rStyle w:val="fontsize-2"/>
                <w:rFonts w:asciiTheme="minorHAnsi" w:hAnsiTheme="minorHAnsi" w:cstheme="minorHAnsi"/>
                <w:color w:val="333333"/>
                <w:sz w:val="20"/>
                <w:szCs w:val="20"/>
                <w:u w:val="single"/>
                <w:shd w:val="clear" w:color="auto" w:fill="FFFFFF"/>
              </w:rPr>
              <w:t>History</w:t>
            </w:r>
            <w:r w:rsidRPr="008A5E1C">
              <w:rPr>
                <w:rStyle w:val="fontsize-2"/>
                <w:rFonts w:asciiTheme="minorHAnsi" w:hAnsiTheme="minorHAnsi" w:cstheme="minorHAnsi"/>
                <w:color w:val="333333"/>
                <w:sz w:val="20"/>
                <w:szCs w:val="20"/>
                <w:shd w:val="clear" w:color="auto" w:fill="FFFFFF"/>
              </w:rPr>
              <w:t>: In effect before 7/28/59</w:t>
            </w:r>
          </w:p>
        </w:tc>
        <w:tc>
          <w:tcPr>
            <w:tcW w:w="4450" w:type="dxa"/>
          </w:tcPr>
          <w:p w14:paraId="1C2B224A" w14:textId="77777777" w:rsidR="003C5284" w:rsidRPr="008A5E1C" w:rsidRDefault="003C528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45: Authority of the Director includes “inspect… seed.”</w:t>
            </w:r>
          </w:p>
          <w:p w14:paraId="3DCF3CC9" w14:textId="77777777" w:rsidR="007326B3" w:rsidRPr="008A5E1C" w:rsidRDefault="007326B3">
            <w:pPr>
              <w:rPr>
                <w:rFonts w:asciiTheme="minorHAnsi" w:hAnsiTheme="minorHAnsi" w:cstheme="minorHAnsi"/>
                <w:color w:val="000000" w:themeColor="text1"/>
                <w:sz w:val="20"/>
                <w:szCs w:val="20"/>
              </w:rPr>
            </w:pPr>
          </w:p>
          <w:p w14:paraId="525BC4EF" w14:textId="77777777" w:rsidR="003C5284" w:rsidRPr="008A5E1C" w:rsidRDefault="007326B3">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34.07</w:t>
            </w:r>
            <w:r w:rsidR="003C5284" w:rsidRPr="008A5E1C">
              <w:rPr>
                <w:rFonts w:asciiTheme="minorHAnsi" w:hAnsiTheme="minorHAnsi" w:cstheme="minorHAnsi"/>
                <w:color w:val="000000" w:themeColor="text1"/>
                <w:sz w:val="20"/>
                <w:szCs w:val="20"/>
              </w:rPr>
              <w:t xml:space="preserve">5: No person may plant… any seed containing any prohibited noxious weeds… or restricted </w:t>
            </w:r>
            <w:r w:rsidR="003C5284" w:rsidRPr="008A5E1C">
              <w:rPr>
                <w:rFonts w:asciiTheme="minorHAnsi" w:hAnsiTheme="minorHAnsi" w:cstheme="minorHAnsi"/>
                <w:color w:val="000000" w:themeColor="text1"/>
                <w:sz w:val="20"/>
                <w:szCs w:val="20"/>
              </w:rPr>
              <w:lastRenderedPageBreak/>
              <w:t>noxious weeds in excess of the maximum allowable tolerances.”</w:t>
            </w:r>
          </w:p>
          <w:p w14:paraId="259EDD77" w14:textId="77777777" w:rsidR="007326B3" w:rsidRPr="008A5E1C" w:rsidRDefault="007326B3">
            <w:pPr>
              <w:rPr>
                <w:rFonts w:asciiTheme="minorHAnsi" w:hAnsiTheme="minorHAnsi" w:cstheme="minorHAnsi"/>
                <w:color w:val="000000" w:themeColor="text1"/>
                <w:sz w:val="20"/>
                <w:szCs w:val="20"/>
              </w:rPr>
            </w:pPr>
          </w:p>
          <w:p w14:paraId="5AA2F37F" w14:textId="77777777" w:rsidR="003C5284" w:rsidRPr="008A5E1C" w:rsidRDefault="007326B3">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34.</w:t>
            </w:r>
            <w:r w:rsidR="003C5284" w:rsidRPr="008A5E1C">
              <w:rPr>
                <w:rFonts w:asciiTheme="minorHAnsi" w:hAnsiTheme="minorHAnsi" w:cstheme="minorHAnsi"/>
                <w:color w:val="000000" w:themeColor="text1"/>
                <w:sz w:val="20"/>
                <w:szCs w:val="20"/>
              </w:rPr>
              <w:t>125: Allows the Director to destroy or treat any plants brought into the state that are infested… with any pest.”</w:t>
            </w:r>
          </w:p>
        </w:tc>
        <w:tc>
          <w:tcPr>
            <w:tcW w:w="1890" w:type="dxa"/>
          </w:tcPr>
          <w:p w14:paraId="3864441A" w14:textId="77777777" w:rsidR="003C5284" w:rsidRPr="008A5E1C" w:rsidRDefault="003C5284" w:rsidP="004F63CE">
            <w:pPr>
              <w:rPr>
                <w:rFonts w:asciiTheme="minorHAnsi" w:hAnsiTheme="minorHAnsi" w:cstheme="minorHAnsi"/>
                <w:color w:val="000000" w:themeColor="text1"/>
                <w:sz w:val="20"/>
                <w:szCs w:val="20"/>
              </w:rPr>
            </w:pPr>
          </w:p>
        </w:tc>
      </w:tr>
      <w:tr w:rsidR="00A62771" w:rsidRPr="008A5E1C" w14:paraId="17E45DA7" w14:textId="77777777" w:rsidTr="00DC144A">
        <w:tc>
          <w:tcPr>
            <w:tcW w:w="1260" w:type="dxa"/>
          </w:tcPr>
          <w:p w14:paraId="72D10795" w14:textId="77777777" w:rsidR="003C5284" w:rsidRPr="008A5E1C" w:rsidRDefault="003C528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Alaska</w:t>
            </w:r>
          </w:p>
        </w:tc>
        <w:tc>
          <w:tcPr>
            <w:tcW w:w="2930" w:type="dxa"/>
          </w:tcPr>
          <w:p w14:paraId="007FB5D7" w14:textId="77777777" w:rsidR="003C5284" w:rsidRPr="008A5E1C" w:rsidRDefault="003C5284" w:rsidP="004C1E59">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11 AAC 34.020: Prohibited &amp; Restricted Noxious Weeds.</w:t>
            </w:r>
          </w:p>
          <w:p w14:paraId="581CC1F5" w14:textId="204FA7C1" w:rsidR="00511F71" w:rsidRPr="008A5E1C" w:rsidRDefault="00511F71" w:rsidP="004C1E59">
            <w:pPr>
              <w:rPr>
                <w:rFonts w:asciiTheme="minorHAnsi" w:hAnsiTheme="minorHAnsi" w:cstheme="minorHAnsi"/>
                <w:sz w:val="20"/>
                <w:szCs w:val="20"/>
              </w:rPr>
            </w:pPr>
            <w:r w:rsidRPr="008A5E1C">
              <w:rPr>
                <w:rStyle w:val="fontsize-2"/>
                <w:rFonts w:asciiTheme="minorHAnsi" w:hAnsiTheme="minorHAnsi" w:cstheme="minorHAnsi"/>
                <w:color w:val="333333"/>
                <w:sz w:val="20"/>
                <w:szCs w:val="20"/>
                <w:u w:val="single"/>
                <w:shd w:val="clear" w:color="auto" w:fill="FFFFFF"/>
              </w:rPr>
              <w:t>History</w:t>
            </w:r>
            <w:r w:rsidRPr="008A5E1C">
              <w:rPr>
                <w:rStyle w:val="fontsize-2"/>
                <w:rFonts w:asciiTheme="minorHAnsi" w:hAnsiTheme="minorHAnsi" w:cstheme="minorHAnsi"/>
                <w:color w:val="333333"/>
                <w:sz w:val="20"/>
                <w:szCs w:val="20"/>
                <w:shd w:val="clear" w:color="auto" w:fill="FFFFFF"/>
              </w:rPr>
              <w:t>: In effect before 7/28/59; 3/2/78, Register 65; 10/28/83, Register 88; 7/28/2007, Register 183</w:t>
            </w:r>
          </w:p>
        </w:tc>
        <w:tc>
          <w:tcPr>
            <w:tcW w:w="4450" w:type="dxa"/>
          </w:tcPr>
          <w:p w14:paraId="6249C452" w14:textId="77777777" w:rsidR="003C5284" w:rsidRPr="008A5E1C" w:rsidRDefault="003C528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Provides the list of “noxious weeds.”</w:t>
            </w:r>
          </w:p>
          <w:p w14:paraId="42FD6258" w14:textId="77777777" w:rsidR="003C5284" w:rsidRPr="008A5E1C" w:rsidRDefault="003C5284">
            <w:pPr>
              <w:rPr>
                <w:rFonts w:asciiTheme="minorHAnsi" w:hAnsiTheme="minorHAnsi" w:cstheme="minorHAnsi"/>
                <w:color w:val="000000" w:themeColor="text1"/>
                <w:sz w:val="20"/>
                <w:szCs w:val="20"/>
              </w:rPr>
            </w:pPr>
          </w:p>
        </w:tc>
        <w:tc>
          <w:tcPr>
            <w:tcW w:w="1890" w:type="dxa"/>
          </w:tcPr>
          <w:p w14:paraId="0DB29AAB" w14:textId="77777777" w:rsidR="003C5284" w:rsidRPr="008A5E1C" w:rsidRDefault="003C5284" w:rsidP="004F63CE">
            <w:pPr>
              <w:rPr>
                <w:rFonts w:asciiTheme="minorHAnsi" w:hAnsiTheme="minorHAnsi" w:cstheme="minorHAnsi"/>
                <w:color w:val="000000" w:themeColor="text1"/>
                <w:sz w:val="20"/>
                <w:szCs w:val="20"/>
              </w:rPr>
            </w:pPr>
          </w:p>
        </w:tc>
      </w:tr>
      <w:tr w:rsidR="00A62771" w:rsidRPr="008A5E1C" w14:paraId="5B0975ED" w14:textId="77777777" w:rsidTr="00DC144A">
        <w:tc>
          <w:tcPr>
            <w:tcW w:w="1260" w:type="dxa"/>
          </w:tcPr>
          <w:p w14:paraId="2EE986BE" w14:textId="77777777" w:rsidR="003C5284" w:rsidRPr="008A5E1C" w:rsidRDefault="003C528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Alaska</w:t>
            </w:r>
          </w:p>
        </w:tc>
        <w:tc>
          <w:tcPr>
            <w:tcW w:w="2930" w:type="dxa"/>
          </w:tcPr>
          <w:p w14:paraId="4FE2EDE8" w14:textId="4840F77E" w:rsidR="003C5284" w:rsidRPr="008A5E1C" w:rsidRDefault="003C5284" w:rsidP="004C1E59">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11 AAC 34.010: Seed regulations</w:t>
            </w:r>
            <w:r w:rsidR="004C7B59" w:rsidRPr="008A5E1C">
              <w:rPr>
                <w:rFonts w:asciiTheme="minorHAnsi" w:hAnsiTheme="minorHAnsi" w:cstheme="minorHAnsi"/>
                <w:color w:val="000000" w:themeColor="text1"/>
                <w:sz w:val="20"/>
                <w:szCs w:val="20"/>
              </w:rPr>
              <w:t>: Labeling.</w:t>
            </w:r>
          </w:p>
          <w:p w14:paraId="4FCDB0AD" w14:textId="77777777" w:rsidR="003C5284" w:rsidRPr="008A5E1C" w:rsidRDefault="003C5284" w:rsidP="004C1E59">
            <w:pPr>
              <w:rPr>
                <w:rFonts w:asciiTheme="minorHAnsi" w:hAnsiTheme="minorHAnsi" w:cstheme="minorHAnsi"/>
                <w:color w:val="000000" w:themeColor="text1"/>
                <w:sz w:val="20"/>
                <w:szCs w:val="20"/>
              </w:rPr>
            </w:pPr>
          </w:p>
          <w:p w14:paraId="61D8B902" w14:textId="77777777" w:rsidR="003C5284" w:rsidRPr="008A5E1C" w:rsidRDefault="003C5284" w:rsidP="004C1E59">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11 AAC 34.030: Weed Seed</w:t>
            </w:r>
            <w:r w:rsidR="004C7B59" w:rsidRPr="008A5E1C">
              <w:rPr>
                <w:rFonts w:asciiTheme="minorHAnsi" w:hAnsiTheme="minorHAnsi" w:cstheme="minorHAnsi"/>
                <w:color w:val="000000" w:themeColor="text1"/>
                <w:sz w:val="20"/>
                <w:szCs w:val="20"/>
              </w:rPr>
              <w:t>.</w:t>
            </w:r>
          </w:p>
          <w:p w14:paraId="48F9CC21" w14:textId="77777777" w:rsidR="004C7B59" w:rsidRPr="008A5E1C" w:rsidRDefault="004C7B59" w:rsidP="004C1E59">
            <w:pPr>
              <w:rPr>
                <w:rStyle w:val="fontsize-2"/>
                <w:rFonts w:asciiTheme="minorHAnsi" w:hAnsiTheme="minorHAnsi" w:cstheme="minorHAnsi"/>
                <w:b/>
                <w:bCs/>
                <w:color w:val="333333"/>
                <w:sz w:val="20"/>
                <w:szCs w:val="20"/>
                <w:shd w:val="clear" w:color="auto" w:fill="FFFFFF"/>
              </w:rPr>
            </w:pPr>
          </w:p>
          <w:p w14:paraId="20FFBD0F" w14:textId="63541C30" w:rsidR="004C7B59" w:rsidRPr="008A5E1C" w:rsidRDefault="004C7B59" w:rsidP="004C1E59">
            <w:pPr>
              <w:rPr>
                <w:rFonts w:asciiTheme="minorHAnsi" w:hAnsiTheme="minorHAnsi" w:cstheme="minorHAnsi"/>
                <w:sz w:val="20"/>
                <w:szCs w:val="20"/>
              </w:rPr>
            </w:pPr>
            <w:r w:rsidRPr="008A5E1C">
              <w:rPr>
                <w:rStyle w:val="fontsize-2"/>
                <w:rFonts w:asciiTheme="minorHAnsi" w:hAnsiTheme="minorHAnsi" w:cstheme="minorHAnsi"/>
                <w:color w:val="333333"/>
                <w:sz w:val="20"/>
                <w:szCs w:val="20"/>
                <w:u w:val="single"/>
                <w:shd w:val="clear" w:color="auto" w:fill="FFFFFF"/>
              </w:rPr>
              <w:t>History</w:t>
            </w:r>
            <w:r w:rsidRPr="008A5E1C">
              <w:rPr>
                <w:rStyle w:val="fontsize-2"/>
                <w:rFonts w:asciiTheme="minorHAnsi" w:hAnsiTheme="minorHAnsi" w:cstheme="minorHAnsi"/>
                <w:color w:val="333333"/>
                <w:sz w:val="20"/>
                <w:szCs w:val="20"/>
                <w:shd w:val="clear" w:color="auto" w:fill="FFFFFF"/>
              </w:rPr>
              <w:t>: In effect before 7/28/59; 3/2/78, Register 65; 10/28/83, Register 88</w:t>
            </w:r>
          </w:p>
        </w:tc>
        <w:tc>
          <w:tcPr>
            <w:tcW w:w="4450" w:type="dxa"/>
          </w:tcPr>
          <w:p w14:paraId="0E04A49F" w14:textId="77777777" w:rsidR="003C5284" w:rsidRPr="008A5E1C" w:rsidRDefault="00AE687C">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34.</w:t>
            </w:r>
            <w:r w:rsidR="003C5284" w:rsidRPr="008A5E1C">
              <w:rPr>
                <w:rFonts w:asciiTheme="minorHAnsi" w:hAnsiTheme="minorHAnsi" w:cstheme="minorHAnsi"/>
                <w:color w:val="000000" w:themeColor="text1"/>
                <w:sz w:val="20"/>
                <w:szCs w:val="20"/>
              </w:rPr>
              <w:t xml:space="preserve">010: </w:t>
            </w:r>
            <w:r w:rsidR="000F1650" w:rsidRPr="008A5E1C">
              <w:rPr>
                <w:rFonts w:asciiTheme="minorHAnsi" w:hAnsiTheme="minorHAnsi" w:cstheme="minorHAnsi"/>
                <w:color w:val="000000" w:themeColor="text1"/>
                <w:sz w:val="20"/>
                <w:szCs w:val="20"/>
              </w:rPr>
              <w:t>Agricultural</w:t>
            </w:r>
            <w:r w:rsidR="003C5284" w:rsidRPr="008A5E1C">
              <w:rPr>
                <w:rFonts w:asciiTheme="minorHAnsi" w:hAnsiTheme="minorHAnsi" w:cstheme="minorHAnsi"/>
                <w:color w:val="000000" w:themeColor="text1"/>
                <w:sz w:val="20"/>
                <w:szCs w:val="20"/>
              </w:rPr>
              <w:t xml:space="preserve"> seed labels require listing of percentage of “weed seeds”; &amp; the number of “</w:t>
            </w:r>
            <w:r w:rsidR="000F1650" w:rsidRPr="008A5E1C">
              <w:rPr>
                <w:rFonts w:asciiTheme="minorHAnsi" w:hAnsiTheme="minorHAnsi" w:cstheme="minorHAnsi"/>
                <w:color w:val="000000" w:themeColor="text1"/>
                <w:sz w:val="20"/>
                <w:szCs w:val="20"/>
              </w:rPr>
              <w:t xml:space="preserve">restricted </w:t>
            </w:r>
            <w:r w:rsidR="003C5284" w:rsidRPr="008A5E1C">
              <w:rPr>
                <w:rFonts w:asciiTheme="minorHAnsi" w:hAnsiTheme="minorHAnsi" w:cstheme="minorHAnsi"/>
                <w:color w:val="000000" w:themeColor="text1"/>
                <w:sz w:val="20"/>
                <w:szCs w:val="20"/>
              </w:rPr>
              <w:t>noxious weed seeds” per pound.</w:t>
            </w:r>
            <w:r w:rsidR="000F1650" w:rsidRPr="008A5E1C">
              <w:rPr>
                <w:rFonts w:asciiTheme="minorHAnsi" w:hAnsiTheme="minorHAnsi" w:cstheme="minorHAnsi"/>
                <w:color w:val="000000" w:themeColor="text1"/>
                <w:sz w:val="20"/>
                <w:szCs w:val="20"/>
              </w:rPr>
              <w:t xml:space="preserve"> Establishes limits on number of restricted weed seed per pound.</w:t>
            </w:r>
          </w:p>
          <w:p w14:paraId="632C15C4" w14:textId="77777777" w:rsidR="003C5284" w:rsidRPr="008A5E1C" w:rsidRDefault="00AE687C">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34.</w:t>
            </w:r>
            <w:r w:rsidR="003C5284" w:rsidRPr="008A5E1C">
              <w:rPr>
                <w:rFonts w:asciiTheme="minorHAnsi" w:hAnsiTheme="minorHAnsi" w:cstheme="minorHAnsi"/>
                <w:color w:val="000000" w:themeColor="text1"/>
                <w:sz w:val="20"/>
                <w:szCs w:val="20"/>
              </w:rPr>
              <w:t>030: Provides a list of “weed seeds” (some are native species, and some are cultivated species)</w:t>
            </w:r>
            <w:r w:rsidR="00B12112" w:rsidRPr="008A5E1C">
              <w:rPr>
                <w:rFonts w:asciiTheme="minorHAnsi" w:hAnsiTheme="minorHAnsi" w:cstheme="minorHAnsi"/>
                <w:color w:val="000000" w:themeColor="text1"/>
                <w:sz w:val="20"/>
                <w:szCs w:val="20"/>
              </w:rPr>
              <w:t>.</w:t>
            </w:r>
          </w:p>
          <w:p w14:paraId="2D4BEE46" w14:textId="77777777" w:rsidR="009436BC" w:rsidRPr="008A5E1C" w:rsidRDefault="009436BC">
            <w:pPr>
              <w:rPr>
                <w:rFonts w:asciiTheme="minorHAnsi" w:hAnsiTheme="minorHAnsi" w:cstheme="minorHAnsi"/>
                <w:color w:val="000000" w:themeColor="text1"/>
                <w:sz w:val="20"/>
                <w:szCs w:val="20"/>
              </w:rPr>
            </w:pPr>
          </w:p>
          <w:p w14:paraId="5500C6C0" w14:textId="77777777" w:rsidR="009436BC" w:rsidRPr="008A5E1C" w:rsidRDefault="009436BC" w:rsidP="009436BC">
            <w:pPr>
              <w:rPr>
                <w:rFonts w:asciiTheme="minorHAnsi" w:hAnsiTheme="minorHAnsi" w:cstheme="minorHAnsi"/>
                <w:i/>
                <w:iCs/>
                <w:color w:val="000000" w:themeColor="text1"/>
                <w:sz w:val="20"/>
                <w:szCs w:val="20"/>
              </w:rPr>
            </w:pPr>
            <w:r w:rsidRPr="008A5E1C">
              <w:rPr>
                <w:rFonts w:asciiTheme="minorHAnsi" w:hAnsiTheme="minorHAnsi" w:cstheme="minorHAnsi"/>
                <w:i/>
                <w:iCs/>
                <w:color w:val="000000" w:themeColor="text1"/>
                <w:sz w:val="20"/>
                <w:szCs w:val="20"/>
              </w:rPr>
              <w:t>State Noxious-Weed Seed Requirements Recognized in the Administration of the Federal Seed Act:</w:t>
            </w:r>
          </w:p>
          <w:p w14:paraId="19D58CFE" w14:textId="77777777" w:rsidR="009436BC" w:rsidRPr="008A5E1C" w:rsidRDefault="009436BC">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“Alaska law prohibits the shipment of agricultural seed containing any prohibited noxious-weed seeds.</w:t>
            </w:r>
          </w:p>
          <w:p w14:paraId="308EAC90" w14:textId="77777777" w:rsidR="009436BC" w:rsidRPr="008A5E1C" w:rsidRDefault="009436BC">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Agricultural seed sold or offered for sale within the State of Alaska shall be labeled to show the name and approximate number per pound of each kind of restricted noxious-weed seeds.”</w:t>
            </w:r>
          </w:p>
        </w:tc>
        <w:tc>
          <w:tcPr>
            <w:tcW w:w="1890" w:type="dxa"/>
          </w:tcPr>
          <w:p w14:paraId="6C7EE44E" w14:textId="77777777" w:rsidR="003C5284" w:rsidRPr="008A5E1C" w:rsidRDefault="003C5284" w:rsidP="004F63CE">
            <w:pPr>
              <w:rPr>
                <w:rFonts w:asciiTheme="minorHAnsi" w:hAnsiTheme="minorHAnsi" w:cstheme="minorHAnsi"/>
                <w:color w:val="000000" w:themeColor="text1"/>
                <w:sz w:val="20"/>
                <w:szCs w:val="20"/>
              </w:rPr>
            </w:pPr>
          </w:p>
        </w:tc>
      </w:tr>
      <w:tr w:rsidR="00A62771" w:rsidRPr="008A5E1C" w14:paraId="4C9B257F" w14:textId="77777777" w:rsidTr="00DC144A">
        <w:tc>
          <w:tcPr>
            <w:tcW w:w="1260" w:type="dxa"/>
          </w:tcPr>
          <w:p w14:paraId="14FDED07" w14:textId="77777777" w:rsidR="003C5284" w:rsidRPr="008A5E1C" w:rsidRDefault="006B537D">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Arizona</w:t>
            </w:r>
          </w:p>
        </w:tc>
        <w:tc>
          <w:tcPr>
            <w:tcW w:w="2930" w:type="dxa"/>
          </w:tcPr>
          <w:p w14:paraId="6C7AD68B" w14:textId="77777777" w:rsidR="003C5284" w:rsidRPr="008A5E1C" w:rsidRDefault="003C5284" w:rsidP="004C1E59">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SB 1270, Pest Management Division, 2016.</w:t>
            </w:r>
          </w:p>
          <w:p w14:paraId="3F858AC2" w14:textId="77777777" w:rsidR="003C5284" w:rsidRPr="008A5E1C" w:rsidRDefault="003C5284">
            <w:pPr>
              <w:rPr>
                <w:rFonts w:asciiTheme="minorHAnsi" w:hAnsiTheme="minorHAnsi" w:cstheme="minorHAnsi"/>
                <w:color w:val="000000" w:themeColor="text1"/>
                <w:sz w:val="20"/>
                <w:szCs w:val="20"/>
              </w:rPr>
            </w:pPr>
          </w:p>
        </w:tc>
        <w:tc>
          <w:tcPr>
            <w:tcW w:w="4450" w:type="dxa"/>
          </w:tcPr>
          <w:p w14:paraId="0128FC7D" w14:textId="44E4786F" w:rsidR="003C5284" w:rsidRPr="008A5E1C" w:rsidRDefault="003C528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Convert</w:t>
            </w:r>
            <w:r w:rsidR="00634755" w:rsidRPr="008A5E1C">
              <w:rPr>
                <w:rFonts w:asciiTheme="minorHAnsi" w:hAnsiTheme="minorHAnsi" w:cstheme="minorHAnsi"/>
                <w:color w:val="000000" w:themeColor="text1"/>
                <w:sz w:val="20"/>
                <w:szCs w:val="20"/>
              </w:rPr>
              <w:t>ed</w:t>
            </w:r>
            <w:r w:rsidRPr="008A5E1C">
              <w:rPr>
                <w:rFonts w:asciiTheme="minorHAnsi" w:hAnsiTheme="minorHAnsi" w:cstheme="minorHAnsi"/>
                <w:color w:val="000000" w:themeColor="text1"/>
                <w:sz w:val="20"/>
                <w:szCs w:val="20"/>
              </w:rPr>
              <w:t xml:space="preserve"> the Office of Pest Management</w:t>
            </w:r>
            <w:r w:rsidR="00634755" w:rsidRPr="008A5E1C">
              <w:rPr>
                <w:rFonts w:asciiTheme="minorHAnsi" w:hAnsiTheme="minorHAnsi" w:cstheme="minorHAnsi"/>
                <w:color w:val="000000" w:themeColor="text1"/>
                <w:sz w:val="20"/>
                <w:szCs w:val="20"/>
              </w:rPr>
              <w:t xml:space="preserve"> (which was under the </w:t>
            </w:r>
            <w:r w:rsidR="00634755" w:rsidRPr="008A5E1C">
              <w:rPr>
                <w:rFonts w:asciiTheme="minorHAnsi" w:hAnsiTheme="minorHAnsi" w:cstheme="minorHAnsi"/>
                <w:sz w:val="20"/>
                <w:szCs w:val="20"/>
              </w:rPr>
              <w:t>Plant Services Division of the Dept. of Agriculture)</w:t>
            </w:r>
            <w:r w:rsidRPr="008A5E1C">
              <w:rPr>
                <w:rFonts w:asciiTheme="minorHAnsi" w:hAnsiTheme="minorHAnsi" w:cstheme="minorHAnsi"/>
                <w:color w:val="000000" w:themeColor="text1"/>
                <w:sz w:val="20"/>
                <w:szCs w:val="20"/>
              </w:rPr>
              <w:t xml:space="preserve"> to the Pest Management Division of the Dept. of Agriculture. The Director of the Division establishes a Pest Management Council. The Director of the Division enforces pest management law and regulates and provide licenses for pesticide/herbicide application.</w:t>
            </w:r>
          </w:p>
        </w:tc>
        <w:tc>
          <w:tcPr>
            <w:tcW w:w="1890" w:type="dxa"/>
          </w:tcPr>
          <w:p w14:paraId="1C6AE9E1" w14:textId="77777777" w:rsidR="003C5284" w:rsidRPr="008A5E1C" w:rsidRDefault="003C5284" w:rsidP="004F63CE">
            <w:pPr>
              <w:rPr>
                <w:rFonts w:asciiTheme="minorHAnsi" w:hAnsiTheme="minorHAnsi" w:cstheme="minorHAnsi"/>
                <w:color w:val="000000" w:themeColor="text1"/>
                <w:sz w:val="20"/>
                <w:szCs w:val="20"/>
              </w:rPr>
            </w:pPr>
          </w:p>
        </w:tc>
      </w:tr>
      <w:tr w:rsidR="00A62771" w:rsidRPr="008A5E1C" w14:paraId="4F68F496" w14:textId="77777777" w:rsidTr="00DC144A">
        <w:tc>
          <w:tcPr>
            <w:tcW w:w="1260" w:type="dxa"/>
          </w:tcPr>
          <w:p w14:paraId="76FA466C" w14:textId="77777777" w:rsidR="003C5284" w:rsidRPr="008A5E1C" w:rsidRDefault="00677E80">
            <w:pPr>
              <w:rPr>
                <w:rFonts w:asciiTheme="minorHAnsi" w:hAnsiTheme="minorHAnsi" w:cstheme="minorHAnsi"/>
                <w:color w:val="000000" w:themeColor="text1"/>
                <w:sz w:val="20"/>
                <w:szCs w:val="20"/>
              </w:rPr>
            </w:pPr>
            <w:hyperlink r:id="rId11" w:history="1">
              <w:r w:rsidR="003C5284" w:rsidRPr="008A5E1C">
                <w:rPr>
                  <w:rStyle w:val="Hyperlink"/>
                  <w:rFonts w:asciiTheme="minorHAnsi" w:hAnsiTheme="minorHAnsi" w:cstheme="minorHAnsi"/>
                  <w:color w:val="000000" w:themeColor="text1"/>
                  <w:sz w:val="20"/>
                  <w:szCs w:val="20"/>
                </w:rPr>
                <w:t>Arizona</w:t>
              </w:r>
            </w:hyperlink>
          </w:p>
        </w:tc>
        <w:tc>
          <w:tcPr>
            <w:tcW w:w="2930" w:type="dxa"/>
          </w:tcPr>
          <w:p w14:paraId="7A6C981D" w14:textId="77777777" w:rsidR="00775E65" w:rsidRPr="008A5E1C" w:rsidRDefault="00F02C6D">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AZ Revised Statutes</w:t>
            </w:r>
            <w:r w:rsidR="00582459" w:rsidRPr="008A5E1C">
              <w:rPr>
                <w:rFonts w:asciiTheme="minorHAnsi" w:hAnsiTheme="minorHAnsi" w:cstheme="minorHAnsi"/>
                <w:color w:val="000000" w:themeColor="text1"/>
                <w:sz w:val="20"/>
                <w:szCs w:val="20"/>
              </w:rPr>
              <w:t xml:space="preserve"> 2019</w:t>
            </w:r>
            <w:r w:rsidRPr="008A5E1C">
              <w:rPr>
                <w:rFonts w:asciiTheme="minorHAnsi" w:hAnsiTheme="minorHAnsi" w:cstheme="minorHAnsi"/>
                <w:color w:val="000000" w:themeColor="text1"/>
                <w:sz w:val="20"/>
                <w:szCs w:val="20"/>
              </w:rPr>
              <w:t xml:space="preserve">, </w:t>
            </w:r>
          </w:p>
          <w:p w14:paraId="33148C8B" w14:textId="77777777" w:rsidR="00CB6704" w:rsidRPr="008A5E1C" w:rsidRDefault="003C528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Title 3, Agriculture, </w:t>
            </w:r>
          </w:p>
          <w:p w14:paraId="36607BA6" w14:textId="77777777" w:rsidR="006B537D" w:rsidRPr="008A5E1C" w:rsidRDefault="003C528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Chapter 2, </w:t>
            </w:r>
            <w:r w:rsidR="006B537D" w:rsidRPr="008A5E1C">
              <w:rPr>
                <w:rFonts w:asciiTheme="minorHAnsi" w:hAnsiTheme="minorHAnsi" w:cstheme="minorHAnsi"/>
                <w:color w:val="000000" w:themeColor="text1"/>
                <w:sz w:val="20"/>
                <w:szCs w:val="20"/>
              </w:rPr>
              <w:t xml:space="preserve">Regulatory Provisions. </w:t>
            </w:r>
          </w:p>
          <w:p w14:paraId="2E747043" w14:textId="77777777" w:rsidR="003C5284" w:rsidRPr="008A5E1C" w:rsidRDefault="003C528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Article 1, Dangerous Plant Pests and Diseases, 2005</w:t>
            </w:r>
            <w:r w:rsidR="00CB6704" w:rsidRPr="008A5E1C">
              <w:rPr>
                <w:rFonts w:asciiTheme="minorHAnsi" w:hAnsiTheme="minorHAnsi" w:cstheme="minorHAnsi"/>
                <w:color w:val="000000" w:themeColor="text1"/>
                <w:sz w:val="20"/>
                <w:szCs w:val="20"/>
              </w:rPr>
              <w:t>.</w:t>
            </w:r>
          </w:p>
        </w:tc>
        <w:tc>
          <w:tcPr>
            <w:tcW w:w="4450" w:type="dxa"/>
          </w:tcPr>
          <w:p w14:paraId="440395D4" w14:textId="77777777" w:rsidR="003C5284" w:rsidRPr="008A5E1C" w:rsidRDefault="003C528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Authorizes the Director &amp; Associate Director of the </w:t>
            </w:r>
            <w:r w:rsidR="006E66D1" w:rsidRPr="008A5E1C">
              <w:rPr>
                <w:rFonts w:asciiTheme="minorHAnsi" w:hAnsiTheme="minorHAnsi" w:cstheme="minorHAnsi"/>
                <w:color w:val="000000" w:themeColor="text1"/>
                <w:sz w:val="20"/>
                <w:szCs w:val="20"/>
              </w:rPr>
              <w:t>Plant Services</w:t>
            </w:r>
            <w:r w:rsidRPr="008A5E1C">
              <w:rPr>
                <w:rFonts w:asciiTheme="minorHAnsi" w:hAnsiTheme="minorHAnsi" w:cstheme="minorHAnsi"/>
                <w:color w:val="000000" w:themeColor="text1"/>
                <w:sz w:val="20"/>
                <w:szCs w:val="20"/>
              </w:rPr>
              <w:t xml:space="preserve"> Division, to enforce the law. The Director can create quarantines to control weeds, &amp; regulate plant products, such as agricultural seed, soil, to prevent introduction of noxious weeds into the State. The Director shall adopt a “noxious weed list.”</w:t>
            </w:r>
          </w:p>
        </w:tc>
        <w:tc>
          <w:tcPr>
            <w:tcW w:w="1890" w:type="dxa"/>
          </w:tcPr>
          <w:p w14:paraId="5897B789" w14:textId="77777777" w:rsidR="003C5284" w:rsidRPr="008A5E1C" w:rsidRDefault="003C5284" w:rsidP="004F63CE">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Yes. By law, “’Noxious weed’ means any species of plant that is, or is liable to be, detrimental or destructive and difficult to control or eradicate and shall include any species that the </w:t>
            </w:r>
            <w:r w:rsidRPr="008A5E1C">
              <w:rPr>
                <w:rFonts w:asciiTheme="minorHAnsi" w:hAnsiTheme="minorHAnsi" w:cstheme="minorHAnsi"/>
                <w:color w:val="000000" w:themeColor="text1"/>
                <w:sz w:val="20"/>
                <w:szCs w:val="20"/>
              </w:rPr>
              <w:lastRenderedPageBreak/>
              <w:t>director, after investigation and hearing, shall determine to be a noxious weed</w:t>
            </w:r>
            <w:r w:rsidR="008D534F" w:rsidRPr="008A5E1C">
              <w:rPr>
                <w:rFonts w:asciiTheme="minorHAnsi" w:hAnsiTheme="minorHAnsi" w:cstheme="minorHAnsi"/>
                <w:color w:val="000000" w:themeColor="text1"/>
                <w:sz w:val="20"/>
                <w:szCs w:val="20"/>
              </w:rPr>
              <w:t>.”</w:t>
            </w:r>
          </w:p>
        </w:tc>
      </w:tr>
      <w:tr w:rsidR="00A62771" w:rsidRPr="008A5E1C" w14:paraId="2AA14F47" w14:textId="77777777" w:rsidTr="00DC144A">
        <w:tc>
          <w:tcPr>
            <w:tcW w:w="1260" w:type="dxa"/>
          </w:tcPr>
          <w:p w14:paraId="087BF4F7" w14:textId="77777777" w:rsidR="003C5284" w:rsidRPr="008A5E1C" w:rsidRDefault="003C528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Arizona</w:t>
            </w:r>
          </w:p>
        </w:tc>
        <w:tc>
          <w:tcPr>
            <w:tcW w:w="2930" w:type="dxa"/>
          </w:tcPr>
          <w:p w14:paraId="16714C60" w14:textId="77777777" w:rsidR="00526C7A" w:rsidRPr="008A5E1C" w:rsidRDefault="003C528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Title 3, Chapter 2, </w:t>
            </w:r>
          </w:p>
          <w:p w14:paraId="138BAB89" w14:textId="77777777" w:rsidR="003C5284" w:rsidRPr="008A5E1C" w:rsidRDefault="003C528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Article 2, Seeds, 2005</w:t>
            </w:r>
            <w:r w:rsidR="008E118E" w:rsidRPr="008A5E1C">
              <w:rPr>
                <w:rFonts w:asciiTheme="minorHAnsi" w:hAnsiTheme="minorHAnsi" w:cstheme="minorHAnsi"/>
                <w:color w:val="000000" w:themeColor="text1"/>
                <w:sz w:val="20"/>
                <w:szCs w:val="20"/>
              </w:rPr>
              <w:t>.</w:t>
            </w:r>
          </w:p>
        </w:tc>
        <w:tc>
          <w:tcPr>
            <w:tcW w:w="4450" w:type="dxa"/>
          </w:tcPr>
          <w:p w14:paraId="70406422" w14:textId="77777777" w:rsidR="003C5284" w:rsidRPr="008A5E1C" w:rsidRDefault="003C528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Requires reporting the noxious weed seed content of agricultural seeds</w:t>
            </w:r>
            <w:r w:rsidR="00DF151E" w:rsidRPr="008A5E1C">
              <w:rPr>
                <w:rFonts w:asciiTheme="minorHAnsi" w:hAnsiTheme="minorHAnsi" w:cstheme="minorHAnsi"/>
                <w:color w:val="000000" w:themeColor="text1"/>
                <w:sz w:val="20"/>
                <w:szCs w:val="20"/>
              </w:rPr>
              <w:t xml:space="preserve">, classifying </w:t>
            </w:r>
            <w:r w:rsidR="006A0542" w:rsidRPr="008A5E1C">
              <w:rPr>
                <w:rFonts w:asciiTheme="minorHAnsi" w:hAnsiTheme="minorHAnsi" w:cstheme="minorHAnsi"/>
                <w:color w:val="000000" w:themeColor="text1"/>
                <w:sz w:val="20"/>
                <w:szCs w:val="20"/>
              </w:rPr>
              <w:t xml:space="preserve">weed </w:t>
            </w:r>
            <w:r w:rsidR="00DF151E" w:rsidRPr="008A5E1C">
              <w:rPr>
                <w:rFonts w:asciiTheme="minorHAnsi" w:hAnsiTheme="minorHAnsi" w:cstheme="minorHAnsi"/>
                <w:color w:val="000000" w:themeColor="text1"/>
                <w:sz w:val="20"/>
                <w:szCs w:val="20"/>
              </w:rPr>
              <w:t>seed as either Prohibited or Restricted</w:t>
            </w:r>
            <w:r w:rsidRPr="008A5E1C">
              <w:rPr>
                <w:rFonts w:asciiTheme="minorHAnsi" w:hAnsiTheme="minorHAnsi" w:cstheme="minorHAnsi"/>
                <w:color w:val="000000" w:themeColor="text1"/>
                <w:sz w:val="20"/>
                <w:szCs w:val="20"/>
              </w:rPr>
              <w:t>. The Director of the Division establishes tolerances.</w:t>
            </w:r>
          </w:p>
          <w:p w14:paraId="714E637C" w14:textId="77777777" w:rsidR="0010729D" w:rsidRPr="008A5E1C" w:rsidRDefault="0010729D">
            <w:pPr>
              <w:rPr>
                <w:rFonts w:asciiTheme="minorHAnsi" w:hAnsiTheme="minorHAnsi" w:cstheme="minorHAnsi"/>
                <w:color w:val="000000" w:themeColor="text1"/>
                <w:sz w:val="20"/>
                <w:szCs w:val="20"/>
              </w:rPr>
            </w:pPr>
          </w:p>
          <w:p w14:paraId="674B850E" w14:textId="77777777" w:rsidR="0010729D" w:rsidRPr="008A5E1C" w:rsidRDefault="0010729D" w:rsidP="0010729D">
            <w:pPr>
              <w:rPr>
                <w:rFonts w:asciiTheme="minorHAnsi" w:hAnsiTheme="minorHAnsi" w:cstheme="minorHAnsi"/>
                <w:i/>
                <w:iCs/>
                <w:color w:val="000000" w:themeColor="text1"/>
                <w:sz w:val="20"/>
                <w:szCs w:val="20"/>
              </w:rPr>
            </w:pPr>
            <w:r w:rsidRPr="008A5E1C">
              <w:rPr>
                <w:rFonts w:asciiTheme="minorHAnsi" w:hAnsiTheme="minorHAnsi" w:cstheme="minorHAnsi"/>
                <w:i/>
                <w:iCs/>
                <w:color w:val="000000" w:themeColor="text1"/>
                <w:sz w:val="20"/>
                <w:szCs w:val="20"/>
              </w:rPr>
              <w:t>State Noxious-Weed Seed Requirements Recognized in the Administration of the Federal Seed Act:</w:t>
            </w:r>
          </w:p>
          <w:p w14:paraId="573C5169" w14:textId="77777777" w:rsidR="007363ED" w:rsidRPr="008A5E1C" w:rsidRDefault="007363ED" w:rsidP="007363ED">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“Arizona law prohibits the sale of agricultural, vegetable or ornamental plant seed containing any prohibited noxious-weed seed. Arizona law prohibits the sale of agricultural, vegetable or ornamental plant seed containing restricted noxious-weed seeds, singly in excess of limitations, as stated per pound, or in combination of 50 per pound. The label shall show the name and rate of occurrence per pound of each kind of restricted noxious-weed seed present.”</w:t>
            </w:r>
          </w:p>
        </w:tc>
        <w:tc>
          <w:tcPr>
            <w:tcW w:w="1890" w:type="dxa"/>
          </w:tcPr>
          <w:p w14:paraId="400C157E" w14:textId="77777777" w:rsidR="003C5284" w:rsidRPr="008A5E1C" w:rsidRDefault="003C5284">
            <w:pPr>
              <w:rPr>
                <w:rFonts w:asciiTheme="minorHAnsi" w:hAnsiTheme="minorHAnsi" w:cstheme="minorHAnsi"/>
                <w:color w:val="000000" w:themeColor="text1"/>
                <w:sz w:val="20"/>
                <w:szCs w:val="20"/>
              </w:rPr>
            </w:pPr>
          </w:p>
        </w:tc>
      </w:tr>
      <w:tr w:rsidR="00A62771" w:rsidRPr="008A5E1C" w14:paraId="7284DBDD" w14:textId="77777777" w:rsidTr="00DC144A">
        <w:tc>
          <w:tcPr>
            <w:tcW w:w="1260" w:type="dxa"/>
          </w:tcPr>
          <w:p w14:paraId="096B1BBB" w14:textId="77777777" w:rsidR="003C5284" w:rsidRPr="008A5E1C" w:rsidRDefault="003C528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Arizona</w:t>
            </w:r>
          </w:p>
        </w:tc>
        <w:tc>
          <w:tcPr>
            <w:tcW w:w="2930" w:type="dxa"/>
          </w:tcPr>
          <w:p w14:paraId="6D138C9A" w14:textId="77777777" w:rsidR="00F860B3" w:rsidRPr="008A5E1C" w:rsidRDefault="003C528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Title 3, Chapter 2, Article 5, Pesticides; </w:t>
            </w:r>
          </w:p>
          <w:p w14:paraId="2205EE94" w14:textId="77777777" w:rsidR="003C5284" w:rsidRPr="008A5E1C" w:rsidRDefault="003C528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Article 6, Pesticide Control, 2005</w:t>
            </w:r>
            <w:r w:rsidR="008E118E" w:rsidRPr="008A5E1C">
              <w:rPr>
                <w:rFonts w:asciiTheme="minorHAnsi" w:hAnsiTheme="minorHAnsi" w:cstheme="minorHAnsi"/>
                <w:color w:val="000000" w:themeColor="text1"/>
                <w:sz w:val="20"/>
                <w:szCs w:val="20"/>
              </w:rPr>
              <w:t>.</w:t>
            </w:r>
          </w:p>
        </w:tc>
        <w:tc>
          <w:tcPr>
            <w:tcW w:w="4450" w:type="dxa"/>
          </w:tcPr>
          <w:p w14:paraId="589E5657" w14:textId="77777777" w:rsidR="003C5284" w:rsidRPr="008A5E1C" w:rsidRDefault="003C528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Regulates pesticides.</w:t>
            </w:r>
          </w:p>
        </w:tc>
        <w:tc>
          <w:tcPr>
            <w:tcW w:w="1890" w:type="dxa"/>
          </w:tcPr>
          <w:p w14:paraId="4D6338BF" w14:textId="77777777" w:rsidR="003C5284" w:rsidRPr="008A5E1C" w:rsidRDefault="003C5284">
            <w:pPr>
              <w:rPr>
                <w:rFonts w:asciiTheme="minorHAnsi" w:hAnsiTheme="minorHAnsi" w:cstheme="minorHAnsi"/>
                <w:color w:val="000000" w:themeColor="text1"/>
                <w:sz w:val="20"/>
                <w:szCs w:val="20"/>
              </w:rPr>
            </w:pPr>
          </w:p>
        </w:tc>
      </w:tr>
      <w:tr w:rsidR="00A62771" w:rsidRPr="008A5E1C" w14:paraId="7263C64D" w14:textId="77777777" w:rsidTr="00DC144A">
        <w:tc>
          <w:tcPr>
            <w:tcW w:w="1260" w:type="dxa"/>
          </w:tcPr>
          <w:p w14:paraId="6DF39D60" w14:textId="77777777" w:rsidR="003C5284" w:rsidRPr="008A5E1C" w:rsidRDefault="003C528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Arizona</w:t>
            </w:r>
          </w:p>
        </w:tc>
        <w:tc>
          <w:tcPr>
            <w:tcW w:w="2930" w:type="dxa"/>
          </w:tcPr>
          <w:p w14:paraId="35E961E3" w14:textId="77777777" w:rsidR="003C5284" w:rsidRPr="008A5E1C" w:rsidRDefault="003C528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3, Chapter 2, Article 6.1, Integrated Pest Management Program, 2005</w:t>
            </w:r>
            <w:r w:rsidR="008E118E" w:rsidRPr="008A5E1C">
              <w:rPr>
                <w:rFonts w:asciiTheme="minorHAnsi" w:hAnsiTheme="minorHAnsi" w:cstheme="minorHAnsi"/>
                <w:color w:val="000000" w:themeColor="text1"/>
                <w:sz w:val="20"/>
                <w:szCs w:val="20"/>
              </w:rPr>
              <w:t>.</w:t>
            </w:r>
          </w:p>
        </w:tc>
        <w:tc>
          <w:tcPr>
            <w:tcW w:w="4450" w:type="dxa"/>
          </w:tcPr>
          <w:p w14:paraId="555D1E9A" w14:textId="77777777" w:rsidR="003C5284" w:rsidRPr="008A5E1C" w:rsidRDefault="003C5284">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Authorizes funds for research on pest management technologies.</w:t>
            </w:r>
          </w:p>
        </w:tc>
        <w:tc>
          <w:tcPr>
            <w:tcW w:w="1890" w:type="dxa"/>
          </w:tcPr>
          <w:p w14:paraId="706BCB51" w14:textId="77777777" w:rsidR="003C5284" w:rsidRPr="008A5E1C" w:rsidRDefault="003C5284">
            <w:pPr>
              <w:rPr>
                <w:rFonts w:asciiTheme="minorHAnsi" w:hAnsiTheme="minorHAnsi" w:cstheme="minorHAnsi"/>
                <w:color w:val="000000" w:themeColor="text1"/>
                <w:sz w:val="20"/>
                <w:szCs w:val="20"/>
              </w:rPr>
            </w:pPr>
          </w:p>
        </w:tc>
      </w:tr>
      <w:tr w:rsidR="00A62771" w:rsidRPr="008A5E1C" w14:paraId="19E5C6E3" w14:textId="77777777" w:rsidTr="00DC144A">
        <w:tc>
          <w:tcPr>
            <w:tcW w:w="1260" w:type="dxa"/>
          </w:tcPr>
          <w:p w14:paraId="78BB7D1E" w14:textId="77777777" w:rsidR="0012406A" w:rsidRPr="008A5E1C" w:rsidRDefault="0012406A" w:rsidP="0012406A">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Arizona</w:t>
            </w:r>
          </w:p>
        </w:tc>
        <w:tc>
          <w:tcPr>
            <w:tcW w:w="2930" w:type="dxa"/>
          </w:tcPr>
          <w:p w14:paraId="4BBBDF8F" w14:textId="77777777" w:rsidR="0012406A" w:rsidRPr="008A5E1C" w:rsidRDefault="0012406A" w:rsidP="0012406A">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Title 3, Chapter 7, Arizona Native </w:t>
            </w:r>
            <w:r w:rsidR="00ED403B" w:rsidRPr="008A5E1C">
              <w:rPr>
                <w:rFonts w:asciiTheme="minorHAnsi" w:hAnsiTheme="minorHAnsi" w:cstheme="minorHAnsi"/>
                <w:color w:val="000000" w:themeColor="text1"/>
                <w:sz w:val="20"/>
                <w:szCs w:val="20"/>
              </w:rPr>
              <w:t>P</w:t>
            </w:r>
            <w:r w:rsidRPr="008A5E1C">
              <w:rPr>
                <w:rFonts w:asciiTheme="minorHAnsi" w:hAnsiTheme="minorHAnsi" w:cstheme="minorHAnsi"/>
                <w:color w:val="000000" w:themeColor="text1"/>
                <w:sz w:val="20"/>
                <w:szCs w:val="20"/>
              </w:rPr>
              <w:t xml:space="preserve">lants, 2004, amended 2008. </w:t>
            </w:r>
          </w:p>
        </w:tc>
        <w:tc>
          <w:tcPr>
            <w:tcW w:w="4450" w:type="dxa"/>
          </w:tcPr>
          <w:p w14:paraId="017C4DF0" w14:textId="77777777" w:rsidR="0012406A" w:rsidRPr="008A5E1C" w:rsidRDefault="0012406A" w:rsidP="0012406A">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Regulates removal of “highly safeguarded or protected native plants,” on private and public lands. Fees are assessed for permitted removal of native plants.</w:t>
            </w:r>
          </w:p>
        </w:tc>
        <w:tc>
          <w:tcPr>
            <w:tcW w:w="1890" w:type="dxa"/>
          </w:tcPr>
          <w:p w14:paraId="18C6B3A0" w14:textId="77777777" w:rsidR="0012406A" w:rsidRPr="008A5E1C" w:rsidRDefault="0012406A" w:rsidP="0012406A">
            <w:pPr>
              <w:rPr>
                <w:rFonts w:asciiTheme="minorHAnsi" w:hAnsiTheme="minorHAnsi" w:cstheme="minorHAnsi"/>
                <w:color w:val="000000" w:themeColor="text1"/>
                <w:sz w:val="20"/>
                <w:szCs w:val="20"/>
              </w:rPr>
            </w:pPr>
          </w:p>
        </w:tc>
      </w:tr>
      <w:tr w:rsidR="00A62771" w:rsidRPr="008A5E1C" w14:paraId="5D3A27E3" w14:textId="77777777" w:rsidTr="00DC144A">
        <w:tc>
          <w:tcPr>
            <w:tcW w:w="1260" w:type="dxa"/>
          </w:tcPr>
          <w:p w14:paraId="1F0BB591" w14:textId="77777777" w:rsidR="0012406A" w:rsidRPr="008A5E1C" w:rsidRDefault="0012406A" w:rsidP="0012406A">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Arizona</w:t>
            </w:r>
          </w:p>
        </w:tc>
        <w:tc>
          <w:tcPr>
            <w:tcW w:w="2930" w:type="dxa"/>
          </w:tcPr>
          <w:p w14:paraId="1F413543" w14:textId="77777777" w:rsidR="0012406A" w:rsidRPr="008A5E1C" w:rsidRDefault="0012406A" w:rsidP="0012406A">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3, Chapter 15, Animal &amp; Bird Feeds, Article 1, Section 3-2611, Adulteration, 2005</w:t>
            </w:r>
            <w:r w:rsidR="003E2F77" w:rsidRPr="008A5E1C">
              <w:rPr>
                <w:rFonts w:asciiTheme="minorHAnsi" w:hAnsiTheme="minorHAnsi" w:cstheme="minorHAnsi"/>
                <w:color w:val="000000" w:themeColor="text1"/>
                <w:sz w:val="20"/>
                <w:szCs w:val="20"/>
              </w:rPr>
              <w:t>.</w:t>
            </w:r>
          </w:p>
        </w:tc>
        <w:tc>
          <w:tcPr>
            <w:tcW w:w="4450" w:type="dxa"/>
          </w:tcPr>
          <w:p w14:paraId="23A5024D" w14:textId="77777777" w:rsidR="0012406A" w:rsidRPr="008A5E1C" w:rsidRDefault="0012406A" w:rsidP="0012406A">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Prohibits distribution of commercial feed containing noxious weed seed, with tolerances established by the Director of Agriculture.</w:t>
            </w:r>
          </w:p>
        </w:tc>
        <w:tc>
          <w:tcPr>
            <w:tcW w:w="1890" w:type="dxa"/>
          </w:tcPr>
          <w:p w14:paraId="0C561396" w14:textId="77777777" w:rsidR="0012406A" w:rsidRPr="008A5E1C" w:rsidRDefault="0012406A" w:rsidP="0012406A">
            <w:pPr>
              <w:rPr>
                <w:rFonts w:asciiTheme="minorHAnsi" w:hAnsiTheme="minorHAnsi" w:cstheme="minorHAnsi"/>
                <w:color w:val="000000" w:themeColor="text1"/>
                <w:sz w:val="20"/>
                <w:szCs w:val="20"/>
              </w:rPr>
            </w:pPr>
          </w:p>
        </w:tc>
      </w:tr>
      <w:tr w:rsidR="00F10E85" w:rsidRPr="008A5E1C" w14:paraId="3FD804E7" w14:textId="77777777" w:rsidTr="00DC144A">
        <w:tc>
          <w:tcPr>
            <w:tcW w:w="1260" w:type="dxa"/>
          </w:tcPr>
          <w:p w14:paraId="1B190F1D"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California</w:t>
            </w:r>
          </w:p>
          <w:p w14:paraId="2B658D06" w14:textId="77777777" w:rsidR="00F10E85" w:rsidRPr="008A5E1C" w:rsidRDefault="00F10E85" w:rsidP="00F10E85">
            <w:pPr>
              <w:rPr>
                <w:rFonts w:asciiTheme="minorHAnsi" w:hAnsiTheme="minorHAnsi" w:cstheme="minorHAnsi"/>
                <w:color w:val="000000" w:themeColor="text1"/>
                <w:sz w:val="20"/>
                <w:szCs w:val="20"/>
              </w:rPr>
            </w:pPr>
          </w:p>
          <w:p w14:paraId="71DFEF93" w14:textId="77777777" w:rsidR="00F10E85" w:rsidRPr="008A5E1C" w:rsidRDefault="00F10E85" w:rsidP="00F10E85">
            <w:pPr>
              <w:rPr>
                <w:rFonts w:asciiTheme="minorHAnsi" w:hAnsiTheme="minorHAnsi" w:cstheme="minorHAnsi"/>
                <w:color w:val="000000" w:themeColor="text1"/>
                <w:sz w:val="20"/>
                <w:szCs w:val="20"/>
              </w:rPr>
            </w:pPr>
          </w:p>
        </w:tc>
        <w:tc>
          <w:tcPr>
            <w:tcW w:w="2930" w:type="dxa"/>
          </w:tcPr>
          <w:p w14:paraId="28A63C6C" w14:textId="5FD54017" w:rsidR="00F10E85" w:rsidRPr="008A5E1C" w:rsidRDefault="00F10E85" w:rsidP="00F10E85">
            <w:pPr>
              <w:rPr>
                <w:rFonts w:asciiTheme="minorHAnsi" w:hAnsiTheme="minorHAnsi" w:cstheme="minorHAnsi"/>
                <w:color w:val="0D0D0D" w:themeColor="text1" w:themeTint="F2"/>
                <w:sz w:val="20"/>
                <w:szCs w:val="20"/>
              </w:rPr>
            </w:pPr>
          </w:p>
        </w:tc>
        <w:tc>
          <w:tcPr>
            <w:tcW w:w="4450" w:type="dxa"/>
          </w:tcPr>
          <w:p w14:paraId="4C5CD4D6"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 xml:space="preserve">Note: </w:t>
            </w:r>
          </w:p>
          <w:p w14:paraId="205DEA57"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 xml:space="preserve">The “California Code” encompasses the laws or statutes passed by the State legislature. </w:t>
            </w:r>
          </w:p>
          <w:p w14:paraId="4DF3C1DA" w14:textId="77777777" w:rsidR="00F10E85" w:rsidRPr="008A5E1C" w:rsidRDefault="00677E80" w:rsidP="00F10E85">
            <w:pPr>
              <w:rPr>
                <w:rFonts w:asciiTheme="minorHAnsi" w:hAnsiTheme="minorHAnsi" w:cstheme="minorHAnsi"/>
                <w:color w:val="0D0D0D" w:themeColor="text1" w:themeTint="F2"/>
                <w:sz w:val="20"/>
                <w:szCs w:val="20"/>
              </w:rPr>
            </w:pPr>
            <w:hyperlink r:id="rId12" w:history="1">
              <w:r w:rsidR="00F10E85" w:rsidRPr="008A5E1C">
                <w:rPr>
                  <w:rStyle w:val="Hyperlink"/>
                  <w:rFonts w:asciiTheme="minorHAnsi" w:hAnsiTheme="minorHAnsi" w:cstheme="minorHAnsi"/>
                  <w:color w:val="0D0D0D" w:themeColor="text1" w:themeTint="F2"/>
                  <w:sz w:val="20"/>
                  <w:szCs w:val="20"/>
                </w:rPr>
                <w:t>California Food &amp; Agricultural Code (FAC)</w:t>
              </w:r>
            </w:hyperlink>
            <w:r w:rsidR="00F10E85" w:rsidRPr="008A5E1C">
              <w:rPr>
                <w:rFonts w:asciiTheme="minorHAnsi" w:hAnsiTheme="minorHAnsi" w:cstheme="minorHAnsi"/>
                <w:color w:val="0D0D0D" w:themeColor="text1" w:themeTint="F2"/>
                <w:sz w:val="20"/>
                <w:szCs w:val="20"/>
              </w:rPr>
              <w:t xml:space="preserve"> encompasses the laws related to the Department of Food &amp; Agriculture.</w:t>
            </w:r>
          </w:p>
          <w:p w14:paraId="1B60B585" w14:textId="77777777" w:rsidR="00F10E85" w:rsidRPr="008A5E1C" w:rsidRDefault="00F10E85" w:rsidP="00F10E85">
            <w:pPr>
              <w:rPr>
                <w:rFonts w:asciiTheme="minorHAnsi" w:hAnsiTheme="minorHAnsi" w:cstheme="minorHAnsi"/>
                <w:color w:val="0D0D0D" w:themeColor="text1" w:themeTint="F2"/>
                <w:sz w:val="20"/>
                <w:szCs w:val="20"/>
              </w:rPr>
            </w:pPr>
          </w:p>
          <w:p w14:paraId="162A4125" w14:textId="68206351"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The “</w:t>
            </w:r>
            <w:hyperlink r:id="rId13" w:history="1">
              <w:r w:rsidRPr="008A5E1C">
                <w:rPr>
                  <w:rStyle w:val="Hyperlink"/>
                  <w:rFonts w:asciiTheme="minorHAnsi" w:hAnsiTheme="minorHAnsi" w:cstheme="minorHAnsi"/>
                  <w:color w:val="0D0D0D" w:themeColor="text1" w:themeTint="F2"/>
                  <w:sz w:val="20"/>
                  <w:szCs w:val="20"/>
                </w:rPr>
                <w:t>California Code of Regulations (CCR</w:t>
              </w:r>
            </w:hyperlink>
            <w:r w:rsidRPr="008A5E1C">
              <w:rPr>
                <w:rFonts w:asciiTheme="minorHAnsi" w:hAnsiTheme="minorHAnsi" w:cstheme="minorHAnsi"/>
                <w:color w:val="0D0D0D" w:themeColor="text1" w:themeTint="F2"/>
                <w:sz w:val="20"/>
                <w:szCs w:val="20"/>
              </w:rPr>
              <w:t>)” encompasses the rules and regulations that stem from the laws. In other States, these are often titled  Administrative Rules.</w:t>
            </w:r>
          </w:p>
        </w:tc>
        <w:tc>
          <w:tcPr>
            <w:tcW w:w="1890" w:type="dxa"/>
          </w:tcPr>
          <w:p w14:paraId="6E11E701" w14:textId="77777777" w:rsidR="00F10E85" w:rsidRPr="008A5E1C" w:rsidRDefault="00F10E85" w:rsidP="00F10E85">
            <w:pPr>
              <w:pStyle w:val="NoSpacing"/>
              <w:rPr>
                <w:rFonts w:cstheme="minorHAnsi"/>
                <w:color w:val="000000" w:themeColor="text1"/>
                <w:sz w:val="20"/>
                <w:szCs w:val="20"/>
              </w:rPr>
            </w:pPr>
          </w:p>
        </w:tc>
      </w:tr>
      <w:tr w:rsidR="00F10E85" w:rsidRPr="008A5E1C" w14:paraId="60AAAF99" w14:textId="77777777" w:rsidTr="00DC144A">
        <w:tc>
          <w:tcPr>
            <w:tcW w:w="1260" w:type="dxa"/>
          </w:tcPr>
          <w:p w14:paraId="5D40EF5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California</w:t>
            </w:r>
          </w:p>
        </w:tc>
        <w:tc>
          <w:tcPr>
            <w:tcW w:w="2930" w:type="dxa"/>
          </w:tcPr>
          <w:p w14:paraId="13089963"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The first CA noxious weed law focused on Scotch thistle and Canada thistle, 1872.</w:t>
            </w:r>
          </w:p>
          <w:p w14:paraId="4BF11513" w14:textId="77777777" w:rsidR="00F10E85" w:rsidRPr="008A5E1C" w:rsidRDefault="00F10E85" w:rsidP="00F10E85">
            <w:pPr>
              <w:rPr>
                <w:rFonts w:asciiTheme="minorHAnsi" w:hAnsiTheme="minorHAnsi" w:cstheme="minorHAnsi"/>
                <w:color w:val="0D0D0D" w:themeColor="text1" w:themeTint="F2"/>
                <w:sz w:val="20"/>
                <w:szCs w:val="20"/>
              </w:rPr>
            </w:pPr>
          </w:p>
          <w:p w14:paraId="7AC256E3"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Counties were given authority to control weeds, 1883.</w:t>
            </w:r>
          </w:p>
          <w:p w14:paraId="1F2B3CF1" w14:textId="788AF275"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lastRenderedPageBreak/>
              <w:t>CA created the Bureau of Rodents &amp; Weeds, Weed Free Area Act, 1919.</w:t>
            </w:r>
          </w:p>
        </w:tc>
        <w:tc>
          <w:tcPr>
            <w:tcW w:w="4450" w:type="dxa"/>
          </w:tcPr>
          <w:p w14:paraId="4C69F04C" w14:textId="77777777" w:rsidR="00732049" w:rsidRDefault="00732049" w:rsidP="00F10E85">
            <w:pPr>
              <w:rPr>
                <w:rFonts w:asciiTheme="minorHAnsi" w:hAnsiTheme="minorHAnsi" w:cstheme="minorHAnsi"/>
                <w:color w:val="0D0D0D" w:themeColor="text1" w:themeTint="F2"/>
                <w:sz w:val="20"/>
                <w:szCs w:val="20"/>
              </w:rPr>
            </w:pPr>
          </w:p>
          <w:p w14:paraId="4F57FD78" w14:textId="77777777" w:rsidR="00732049" w:rsidRDefault="00732049" w:rsidP="00F10E85">
            <w:pPr>
              <w:rPr>
                <w:rFonts w:asciiTheme="minorHAnsi" w:hAnsiTheme="minorHAnsi" w:cstheme="minorHAnsi"/>
                <w:color w:val="0D0D0D" w:themeColor="text1" w:themeTint="F2"/>
                <w:sz w:val="20"/>
                <w:szCs w:val="20"/>
              </w:rPr>
            </w:pPr>
          </w:p>
          <w:p w14:paraId="0E6E72C2" w14:textId="77777777" w:rsidR="00732049" w:rsidRDefault="00732049" w:rsidP="00F10E85">
            <w:pPr>
              <w:rPr>
                <w:rFonts w:asciiTheme="minorHAnsi" w:hAnsiTheme="minorHAnsi" w:cstheme="minorHAnsi"/>
                <w:color w:val="0D0D0D" w:themeColor="text1" w:themeTint="F2"/>
                <w:sz w:val="20"/>
                <w:szCs w:val="20"/>
              </w:rPr>
            </w:pPr>
          </w:p>
          <w:p w14:paraId="195AF6DE" w14:textId="77777777" w:rsidR="00732049" w:rsidRDefault="00732049" w:rsidP="00F10E85">
            <w:pPr>
              <w:rPr>
                <w:rFonts w:asciiTheme="minorHAnsi" w:hAnsiTheme="minorHAnsi" w:cstheme="minorHAnsi"/>
                <w:color w:val="0D0D0D" w:themeColor="text1" w:themeTint="F2"/>
                <w:sz w:val="20"/>
                <w:szCs w:val="20"/>
              </w:rPr>
            </w:pPr>
          </w:p>
          <w:p w14:paraId="693608EE" w14:textId="77777777" w:rsidR="00732049" w:rsidRDefault="00732049" w:rsidP="00F10E85">
            <w:pPr>
              <w:rPr>
                <w:rFonts w:asciiTheme="minorHAnsi" w:hAnsiTheme="minorHAnsi" w:cstheme="minorHAnsi"/>
                <w:color w:val="0D0D0D" w:themeColor="text1" w:themeTint="F2"/>
                <w:sz w:val="20"/>
                <w:szCs w:val="20"/>
              </w:rPr>
            </w:pPr>
          </w:p>
          <w:p w14:paraId="3093E27F" w14:textId="51BD60C3"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lastRenderedPageBreak/>
              <w:t>1919: Provides funding for Counties to control weeds, conduct weed surveys.</w:t>
            </w:r>
          </w:p>
          <w:p w14:paraId="2E65B59B" w14:textId="0B0FDE5E" w:rsidR="00F10E85" w:rsidRPr="008A5E1C" w:rsidRDefault="00F10E85" w:rsidP="00F10E85">
            <w:pPr>
              <w:rPr>
                <w:rFonts w:asciiTheme="minorHAnsi" w:hAnsiTheme="minorHAnsi" w:cstheme="minorHAnsi"/>
                <w:color w:val="0D0D0D" w:themeColor="text1" w:themeTint="F2"/>
                <w:sz w:val="20"/>
                <w:szCs w:val="20"/>
              </w:rPr>
            </w:pPr>
          </w:p>
        </w:tc>
        <w:tc>
          <w:tcPr>
            <w:tcW w:w="1890" w:type="dxa"/>
          </w:tcPr>
          <w:p w14:paraId="0EF4CEB5"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49844758" w14:textId="77777777" w:rsidTr="00DC144A">
        <w:tc>
          <w:tcPr>
            <w:tcW w:w="1260" w:type="dxa"/>
          </w:tcPr>
          <w:p w14:paraId="0F1F631E" w14:textId="77777777" w:rsidR="00F10E85" w:rsidRPr="008A5E1C" w:rsidRDefault="00677E80" w:rsidP="00F10E85">
            <w:pPr>
              <w:rPr>
                <w:rFonts w:asciiTheme="minorHAnsi" w:hAnsiTheme="minorHAnsi" w:cstheme="minorHAnsi"/>
                <w:color w:val="000000" w:themeColor="text1"/>
                <w:sz w:val="20"/>
                <w:szCs w:val="20"/>
              </w:rPr>
            </w:pPr>
            <w:hyperlink r:id="rId14" w:history="1">
              <w:r w:rsidR="00F10E85" w:rsidRPr="008A5E1C">
                <w:rPr>
                  <w:rStyle w:val="Hyperlink"/>
                  <w:rFonts w:asciiTheme="minorHAnsi" w:hAnsiTheme="minorHAnsi" w:cstheme="minorHAnsi"/>
                  <w:color w:val="000000" w:themeColor="text1"/>
                  <w:sz w:val="20"/>
                  <w:szCs w:val="20"/>
                </w:rPr>
                <w:t>California</w:t>
              </w:r>
            </w:hyperlink>
          </w:p>
        </w:tc>
        <w:tc>
          <w:tcPr>
            <w:tcW w:w="2930" w:type="dxa"/>
          </w:tcPr>
          <w:p w14:paraId="422A23E8"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 xml:space="preserve">CA Code, Title 3, </w:t>
            </w:r>
          </w:p>
          <w:p w14:paraId="65B042FC" w14:textId="77777777" w:rsidR="00F10E85" w:rsidRPr="008A5E1C" w:rsidRDefault="00677E80" w:rsidP="00F10E85">
            <w:pPr>
              <w:rPr>
                <w:rFonts w:asciiTheme="minorHAnsi" w:hAnsiTheme="minorHAnsi" w:cstheme="minorHAnsi"/>
                <w:color w:val="0D0D0D" w:themeColor="text1" w:themeTint="F2"/>
                <w:sz w:val="20"/>
                <w:szCs w:val="20"/>
              </w:rPr>
            </w:pPr>
            <w:hyperlink r:id="rId15" w:history="1">
              <w:r w:rsidR="00F10E85" w:rsidRPr="008A5E1C">
                <w:rPr>
                  <w:rStyle w:val="Hyperlink"/>
                  <w:rFonts w:asciiTheme="minorHAnsi" w:hAnsiTheme="minorHAnsi" w:cstheme="minorHAnsi"/>
                  <w:color w:val="0D0D0D" w:themeColor="text1" w:themeTint="F2"/>
                  <w:sz w:val="20"/>
                  <w:szCs w:val="20"/>
                </w:rPr>
                <w:t>Food &amp; Agricultural Code (FAC),</w:t>
              </w:r>
            </w:hyperlink>
          </w:p>
          <w:p w14:paraId="3606B73B"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Division 1, State Administration, Part 1, The Dept. of Food &amp; Agriculture, Chapter 4, Other Powers &amp; Duties, Article 1, Section 403, 1967</w:t>
            </w:r>
          </w:p>
        </w:tc>
        <w:tc>
          <w:tcPr>
            <w:tcW w:w="4450" w:type="dxa"/>
          </w:tcPr>
          <w:p w14:paraId="3AB02BAD"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shd w:val="clear" w:color="auto" w:fill="FFFFFF"/>
              </w:rPr>
              <w:t> “</w:t>
            </w:r>
            <w:r w:rsidRPr="008A5E1C">
              <w:rPr>
                <w:rFonts w:asciiTheme="minorHAnsi" w:hAnsiTheme="minorHAnsi" w:cstheme="minorHAnsi"/>
                <w:color w:val="0D0D0D" w:themeColor="text1" w:themeTint="F2"/>
                <w:sz w:val="20"/>
                <w:szCs w:val="20"/>
              </w:rPr>
              <w:t>The department shall prevent the introduction and spread of injurious insect or animal pests, plant diseases, and noxious weeds.”</w:t>
            </w:r>
          </w:p>
          <w:p w14:paraId="13884C24" w14:textId="77777777" w:rsidR="00F10E85" w:rsidRPr="008A5E1C" w:rsidRDefault="00F10E85" w:rsidP="00F10E85">
            <w:pPr>
              <w:rPr>
                <w:rFonts w:asciiTheme="minorHAnsi" w:hAnsiTheme="minorHAnsi" w:cstheme="minorHAnsi"/>
                <w:color w:val="0D0D0D" w:themeColor="text1" w:themeTint="F2"/>
                <w:sz w:val="20"/>
                <w:szCs w:val="20"/>
              </w:rPr>
            </w:pPr>
          </w:p>
        </w:tc>
        <w:tc>
          <w:tcPr>
            <w:tcW w:w="1890" w:type="dxa"/>
          </w:tcPr>
          <w:p w14:paraId="6EDDAEB5" w14:textId="77777777" w:rsidR="00F10E85" w:rsidRPr="008A5E1C" w:rsidRDefault="00F10E85" w:rsidP="00F10E85">
            <w:pPr>
              <w:pStyle w:val="HTMLPreformatted"/>
              <w:rPr>
                <w:rFonts w:asciiTheme="minorHAnsi" w:hAnsiTheme="minorHAnsi" w:cstheme="minorHAnsi"/>
                <w:color w:val="000000" w:themeColor="text1"/>
              </w:rPr>
            </w:pPr>
          </w:p>
        </w:tc>
      </w:tr>
      <w:tr w:rsidR="00F10E85" w:rsidRPr="008A5E1C" w14:paraId="5F142E0A" w14:textId="77777777" w:rsidTr="00DC144A">
        <w:tc>
          <w:tcPr>
            <w:tcW w:w="1260" w:type="dxa"/>
          </w:tcPr>
          <w:p w14:paraId="72B1E2E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California</w:t>
            </w:r>
          </w:p>
          <w:p w14:paraId="2D5A428F" w14:textId="77777777" w:rsidR="00F10E85" w:rsidRPr="008A5E1C" w:rsidRDefault="00F10E85" w:rsidP="00F10E85">
            <w:pPr>
              <w:rPr>
                <w:rFonts w:asciiTheme="minorHAnsi" w:hAnsiTheme="minorHAnsi" w:cstheme="minorHAnsi"/>
                <w:color w:val="000000" w:themeColor="text1"/>
                <w:sz w:val="20"/>
                <w:szCs w:val="20"/>
              </w:rPr>
            </w:pPr>
          </w:p>
        </w:tc>
        <w:tc>
          <w:tcPr>
            <w:tcW w:w="2930" w:type="dxa"/>
          </w:tcPr>
          <w:p w14:paraId="7AB839FE"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 xml:space="preserve"> FAC, Division 4, Plant Quarantine &amp; Pest Control, 1967, amended through 2018.</w:t>
            </w:r>
          </w:p>
          <w:p w14:paraId="0895C182" w14:textId="77777777" w:rsidR="00F10E85" w:rsidRPr="008A5E1C" w:rsidRDefault="00F10E85" w:rsidP="00F10E85">
            <w:pPr>
              <w:rPr>
                <w:rFonts w:asciiTheme="minorHAnsi" w:hAnsiTheme="minorHAnsi" w:cstheme="minorHAnsi"/>
                <w:color w:val="0D0D0D" w:themeColor="text1" w:themeTint="F2"/>
                <w:sz w:val="20"/>
                <w:szCs w:val="20"/>
              </w:rPr>
            </w:pPr>
          </w:p>
          <w:p w14:paraId="742D51FE"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Part 4, Weeds &amp; Pest Seeds, 1967, amended through 2018.</w:t>
            </w:r>
          </w:p>
          <w:p w14:paraId="09AF7F34" w14:textId="77777777" w:rsidR="00F10E85" w:rsidRPr="008A5E1C" w:rsidRDefault="00F10E85" w:rsidP="00F10E85">
            <w:pPr>
              <w:rPr>
                <w:rFonts w:asciiTheme="minorHAnsi" w:hAnsiTheme="minorHAnsi" w:cstheme="minorHAnsi"/>
                <w:color w:val="0D0D0D" w:themeColor="text1" w:themeTint="F2"/>
                <w:sz w:val="20"/>
                <w:szCs w:val="20"/>
              </w:rPr>
            </w:pPr>
          </w:p>
        </w:tc>
        <w:tc>
          <w:tcPr>
            <w:tcW w:w="4450" w:type="dxa"/>
          </w:tcPr>
          <w:p w14:paraId="2CAFA02B"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1967: Establishes regulations for quarantine locations &amp; eradication methods, for several specific weed species. Defines “pest” to include “any form of vegetable life.”</w:t>
            </w:r>
          </w:p>
          <w:p w14:paraId="68A066E3"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Regulates “pest seed.”</w:t>
            </w:r>
          </w:p>
          <w:p w14:paraId="6C98076D" w14:textId="77777777" w:rsidR="00F10E85" w:rsidRPr="008A5E1C" w:rsidRDefault="00F10E85" w:rsidP="00F10E85">
            <w:pPr>
              <w:rPr>
                <w:rFonts w:asciiTheme="minorHAnsi" w:hAnsiTheme="minorHAnsi" w:cstheme="minorHAnsi"/>
                <w:color w:val="0D0D0D" w:themeColor="text1" w:themeTint="F2"/>
                <w:sz w:val="20"/>
                <w:szCs w:val="20"/>
              </w:rPr>
            </w:pPr>
          </w:p>
          <w:p w14:paraId="1F61CF32"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Establishes the CA Dept. of Food &amp; Agriculture as the lead in management &amp; implementation of integrated weed management plans. The Dept. Secretary or County Agricultural Commissioners can establish quarantines. The Dept. designates species as “noxious and invasive weeds.”</w:t>
            </w:r>
          </w:p>
          <w:p w14:paraId="0656688A"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County Commissioners responsible for enacting the laws.</w:t>
            </w:r>
          </w:p>
          <w:p w14:paraId="3BF53287"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Counties or regional groups can request funds from the Department to control weeds in a weed management area. Includes funds for herbicides and research, including on biocontrol.</w:t>
            </w:r>
          </w:p>
          <w:p w14:paraId="48A027F4"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“Weed management areas” can be formed by a County or “other geographic area.”</w:t>
            </w:r>
          </w:p>
          <w:p w14:paraId="43299D59" w14:textId="77777777" w:rsidR="00F10E85" w:rsidRPr="008A5E1C" w:rsidRDefault="00F10E85" w:rsidP="00F10E85">
            <w:pPr>
              <w:rPr>
                <w:rFonts w:asciiTheme="minorHAnsi" w:hAnsiTheme="minorHAnsi" w:cstheme="minorHAnsi"/>
                <w:color w:val="0D0D0D" w:themeColor="text1" w:themeTint="F2"/>
                <w:sz w:val="20"/>
                <w:szCs w:val="20"/>
              </w:rPr>
            </w:pPr>
          </w:p>
          <w:p w14:paraId="2E8633C7"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Part 4: Weeds &amp; Pest Seeds.</w:t>
            </w:r>
          </w:p>
          <w:p w14:paraId="6D7D27F7" w14:textId="1B89F822"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Chapter 1: 1967, Establishes regulations for designating areas “weed-free” for specific plant species.</w:t>
            </w:r>
          </w:p>
          <w:p w14:paraId="7573244A"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2000: process for Counties to apply for funds from the State.</w:t>
            </w:r>
          </w:p>
          <w:p w14:paraId="5D442AEF"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 xml:space="preserve">2003: Defines “noxious weeds &amp; invasive species” &amp; “integrated weed management plan.” </w:t>
            </w:r>
          </w:p>
          <w:p w14:paraId="1B2FFD00"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 xml:space="preserve">2018: Updates regulations for weed management funds. Designates the Dept. as responsible for weed management. Dept. appoints a Noxious Weed Coordinator. </w:t>
            </w:r>
          </w:p>
          <w:p w14:paraId="1B09AB3D" w14:textId="77777777" w:rsidR="00F10E85" w:rsidRPr="008A5E1C" w:rsidRDefault="00F10E85" w:rsidP="00F10E85">
            <w:pPr>
              <w:rPr>
                <w:rFonts w:asciiTheme="minorHAnsi" w:hAnsiTheme="minorHAnsi" w:cstheme="minorHAnsi"/>
                <w:color w:val="0D0D0D" w:themeColor="text1" w:themeTint="F2"/>
                <w:sz w:val="20"/>
                <w:szCs w:val="20"/>
              </w:rPr>
            </w:pPr>
          </w:p>
          <w:p w14:paraId="5CFB0C83"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Chapter 2: 1967: Establishes regulations for weed-free seed:</w:t>
            </w:r>
          </w:p>
          <w:p w14:paraId="261BF720" w14:textId="77777777" w:rsidR="00F10E85" w:rsidRPr="008A5E1C" w:rsidRDefault="00F10E85" w:rsidP="00F10E85">
            <w:pPr>
              <w:rPr>
                <w:rFonts w:asciiTheme="minorHAnsi" w:hAnsiTheme="minorHAnsi" w:cstheme="minorHAnsi"/>
                <w:color w:val="0D0D0D" w:themeColor="text1" w:themeTint="F2"/>
                <w:sz w:val="20"/>
                <w:szCs w:val="20"/>
              </w:rPr>
            </w:pPr>
          </w:p>
          <w:p w14:paraId="19E451EE" w14:textId="77777777" w:rsidR="00F10E85" w:rsidRPr="008A5E1C" w:rsidRDefault="00F10E85" w:rsidP="00F10E85">
            <w:pPr>
              <w:rPr>
                <w:rFonts w:asciiTheme="minorHAnsi" w:hAnsiTheme="minorHAnsi" w:cstheme="minorHAnsi"/>
                <w:i/>
                <w:iCs/>
                <w:color w:val="0D0D0D" w:themeColor="text1" w:themeTint="F2"/>
                <w:sz w:val="20"/>
                <w:szCs w:val="20"/>
              </w:rPr>
            </w:pPr>
            <w:r w:rsidRPr="008A5E1C">
              <w:rPr>
                <w:rFonts w:asciiTheme="minorHAnsi" w:hAnsiTheme="minorHAnsi" w:cstheme="minorHAnsi"/>
                <w:i/>
                <w:iCs/>
                <w:color w:val="0D0D0D" w:themeColor="text1" w:themeTint="F2"/>
                <w:sz w:val="20"/>
                <w:szCs w:val="20"/>
              </w:rPr>
              <w:t>State Noxious-Weed Seed Requirements Recognized in the Administration of the Federal Seed Act:</w:t>
            </w:r>
          </w:p>
          <w:p w14:paraId="6727DFFD"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 xml:space="preserve">“seed found in commercial agricultural or vegetable seed. The law allows for the designation of seeds from species of noxious weeds into two categories </w:t>
            </w:r>
            <w:r w:rsidRPr="008A5E1C">
              <w:rPr>
                <w:rFonts w:asciiTheme="minorHAnsi" w:hAnsiTheme="minorHAnsi" w:cstheme="minorHAnsi"/>
                <w:color w:val="0D0D0D" w:themeColor="text1" w:themeTint="F2"/>
                <w:sz w:val="20"/>
                <w:szCs w:val="20"/>
              </w:rPr>
              <w:lastRenderedPageBreak/>
              <w:t>when present in planting seed; ‘prohibited noxious weed seed’ and ‘restricted noxious weed seed’ (Title 3, CCR 3854 and 3855). There are no tolerance levels for prohibited noxious seeds found in planting seed; however restricted noxious weed seeds are subject to tolerance standards when properly noted on the label of the planting seed container.”</w:t>
            </w:r>
          </w:p>
          <w:p w14:paraId="59404E96"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 xml:space="preserve">1990: The Dept. works with the University of California &amp; scientific researchers and the USDA, to study exotic species. </w:t>
            </w:r>
          </w:p>
          <w:p w14:paraId="1313BB6B" w14:textId="77777777" w:rsidR="00F10E85" w:rsidRPr="008A5E1C" w:rsidRDefault="00F10E85" w:rsidP="00F10E85">
            <w:pPr>
              <w:rPr>
                <w:rFonts w:asciiTheme="minorHAnsi" w:hAnsiTheme="minorHAnsi" w:cstheme="minorHAnsi"/>
                <w:color w:val="0D0D0D" w:themeColor="text1" w:themeTint="F2"/>
                <w:sz w:val="20"/>
                <w:szCs w:val="20"/>
              </w:rPr>
            </w:pPr>
          </w:p>
          <w:p w14:paraId="7709B310"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1992: Defines “noxious weed.”</w:t>
            </w:r>
          </w:p>
          <w:p w14:paraId="4A2759AF" w14:textId="77777777" w:rsidR="00F10E85" w:rsidRPr="008A5E1C" w:rsidRDefault="00F10E85" w:rsidP="00F10E85">
            <w:pPr>
              <w:rPr>
                <w:rFonts w:asciiTheme="minorHAnsi" w:hAnsiTheme="minorHAnsi" w:cstheme="minorHAnsi"/>
                <w:color w:val="0D0D0D" w:themeColor="text1" w:themeTint="F2"/>
                <w:sz w:val="20"/>
                <w:szCs w:val="20"/>
              </w:rPr>
            </w:pPr>
          </w:p>
          <w:p w14:paraId="62A86590"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2004: The Dept. works with the CA Dept. of Health Services to notify communities about pesticide applications, and to research impacts of pesticides.</w:t>
            </w:r>
          </w:p>
        </w:tc>
        <w:tc>
          <w:tcPr>
            <w:tcW w:w="1890" w:type="dxa"/>
          </w:tcPr>
          <w:p w14:paraId="714D4117" w14:textId="77777777" w:rsidR="00F10E85" w:rsidRPr="008A5E1C" w:rsidRDefault="00F10E85" w:rsidP="00F10E85">
            <w:pPr>
              <w:pStyle w:val="HTMLPreformatted"/>
              <w:rPr>
                <w:rFonts w:asciiTheme="minorHAnsi" w:hAnsiTheme="minorHAnsi" w:cstheme="minorHAnsi"/>
                <w:color w:val="000000" w:themeColor="text1"/>
              </w:rPr>
            </w:pPr>
            <w:r w:rsidRPr="008A5E1C">
              <w:rPr>
                <w:rFonts w:asciiTheme="minorHAnsi" w:hAnsiTheme="minorHAnsi" w:cstheme="minorHAnsi"/>
                <w:color w:val="000000" w:themeColor="text1"/>
              </w:rPr>
              <w:lastRenderedPageBreak/>
              <w:t>Yes. By law, "’Noxious and invasive weeds’ refers to weeds that the department</w:t>
            </w:r>
          </w:p>
          <w:p w14:paraId="3BC71241" w14:textId="77777777" w:rsidR="00F10E85" w:rsidRPr="008A5E1C" w:rsidRDefault="00F10E85" w:rsidP="00F10E85">
            <w:pPr>
              <w:pStyle w:val="HTMLPreformatted"/>
              <w:rPr>
                <w:rFonts w:asciiTheme="minorHAnsi" w:hAnsiTheme="minorHAnsi" w:cstheme="minorHAnsi"/>
                <w:color w:val="000000" w:themeColor="text1"/>
              </w:rPr>
            </w:pPr>
            <w:r w:rsidRPr="008A5E1C">
              <w:rPr>
                <w:rFonts w:asciiTheme="minorHAnsi" w:hAnsiTheme="minorHAnsi" w:cstheme="minorHAnsi"/>
                <w:color w:val="000000" w:themeColor="text1"/>
              </w:rPr>
              <w:t>has determined to be either noxious or invasive weed species.”</w:t>
            </w:r>
          </w:p>
        </w:tc>
      </w:tr>
      <w:tr w:rsidR="00F10E85" w:rsidRPr="008A5E1C" w14:paraId="718DDED5" w14:textId="77777777" w:rsidTr="00DC144A">
        <w:tc>
          <w:tcPr>
            <w:tcW w:w="1260" w:type="dxa"/>
          </w:tcPr>
          <w:p w14:paraId="24371B16" w14:textId="77777777" w:rsidR="00F10E85" w:rsidRPr="008A5E1C" w:rsidRDefault="00677E80" w:rsidP="00F10E85">
            <w:pPr>
              <w:rPr>
                <w:rFonts w:asciiTheme="minorHAnsi" w:hAnsiTheme="minorHAnsi" w:cstheme="minorHAnsi"/>
                <w:color w:val="000000" w:themeColor="text1"/>
                <w:sz w:val="20"/>
                <w:szCs w:val="20"/>
              </w:rPr>
            </w:pPr>
            <w:hyperlink r:id="rId16" w:history="1">
              <w:r w:rsidR="00F10E85" w:rsidRPr="008A5E1C">
                <w:rPr>
                  <w:rStyle w:val="Hyperlink"/>
                  <w:rFonts w:asciiTheme="minorHAnsi" w:hAnsiTheme="minorHAnsi" w:cstheme="minorHAnsi"/>
                  <w:color w:val="000000" w:themeColor="text1"/>
                  <w:sz w:val="20"/>
                  <w:szCs w:val="20"/>
                </w:rPr>
                <w:t>California</w:t>
              </w:r>
            </w:hyperlink>
          </w:p>
          <w:p w14:paraId="7116F295" w14:textId="77777777" w:rsidR="00F10E85" w:rsidRPr="008A5E1C" w:rsidRDefault="00F10E85" w:rsidP="00F10E85">
            <w:pPr>
              <w:rPr>
                <w:rFonts w:asciiTheme="minorHAnsi" w:hAnsiTheme="minorHAnsi" w:cstheme="minorHAnsi"/>
                <w:color w:val="000000" w:themeColor="text1"/>
                <w:sz w:val="20"/>
                <w:szCs w:val="20"/>
              </w:rPr>
            </w:pPr>
          </w:p>
          <w:p w14:paraId="186524EF" w14:textId="77777777" w:rsidR="00F10E85" w:rsidRPr="008A5E1C" w:rsidRDefault="00F10E85" w:rsidP="00F10E85">
            <w:pPr>
              <w:rPr>
                <w:rFonts w:asciiTheme="minorHAnsi" w:hAnsiTheme="minorHAnsi" w:cstheme="minorHAnsi"/>
                <w:color w:val="000000" w:themeColor="text1"/>
                <w:sz w:val="20"/>
                <w:szCs w:val="20"/>
              </w:rPr>
            </w:pPr>
          </w:p>
        </w:tc>
        <w:tc>
          <w:tcPr>
            <w:tcW w:w="2930" w:type="dxa"/>
          </w:tcPr>
          <w:p w14:paraId="7B46A064"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CA Code of Regulations (CCR), Title 3 Food &amp; Agricultural Code, Division 4, Plant Industry, Chapter 6, Weed Free Areas &amp; Weed Eradication Areas, 1962, amended through 2016.</w:t>
            </w:r>
          </w:p>
          <w:p w14:paraId="5F8405AD" w14:textId="77777777" w:rsidR="00F10E85" w:rsidRPr="008A5E1C" w:rsidRDefault="00F10E85" w:rsidP="00F10E85">
            <w:pPr>
              <w:rPr>
                <w:rFonts w:asciiTheme="minorHAnsi" w:hAnsiTheme="minorHAnsi" w:cstheme="minorHAnsi"/>
                <w:color w:val="0D0D0D" w:themeColor="text1" w:themeTint="F2"/>
                <w:sz w:val="20"/>
                <w:szCs w:val="20"/>
              </w:rPr>
            </w:pPr>
          </w:p>
          <w:p w14:paraId="66DAA6AC"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 xml:space="preserve">Subchapter 6: Noxious Weed Species, </w:t>
            </w:r>
            <w:r w:rsidRPr="008A5E1C">
              <w:rPr>
                <w:rFonts w:asciiTheme="minorHAnsi" w:hAnsiTheme="minorHAnsi" w:cstheme="minorHAnsi"/>
                <w:color w:val="0D0D0D" w:themeColor="text1" w:themeTint="F2"/>
                <w:sz w:val="20"/>
                <w:szCs w:val="20"/>
                <w:shd w:val="clear" w:color="auto" w:fill="FFFFFF"/>
              </w:rPr>
              <w:t>§ 4500, 1973, amended through 2015.</w:t>
            </w:r>
          </w:p>
        </w:tc>
        <w:tc>
          <w:tcPr>
            <w:tcW w:w="4450" w:type="dxa"/>
          </w:tcPr>
          <w:p w14:paraId="6D38F2BE"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Establishes regulations for quarantine locations &amp; eradication methods, for several specific weed species. Several eradication areas were repealed in 1977-1983.</w:t>
            </w:r>
          </w:p>
          <w:p w14:paraId="3CC55032" w14:textId="77777777" w:rsidR="00F10E85" w:rsidRPr="008A5E1C" w:rsidRDefault="00F10E85" w:rsidP="00F10E85">
            <w:pPr>
              <w:rPr>
                <w:rFonts w:asciiTheme="minorHAnsi" w:hAnsiTheme="minorHAnsi" w:cstheme="minorHAnsi"/>
                <w:color w:val="0D0D0D" w:themeColor="text1" w:themeTint="F2"/>
                <w:sz w:val="20"/>
                <w:szCs w:val="20"/>
              </w:rPr>
            </w:pPr>
          </w:p>
          <w:p w14:paraId="78A25AAA" w14:textId="77777777" w:rsidR="00F10E85" w:rsidRPr="008A5E1C" w:rsidRDefault="00F10E85" w:rsidP="00F10E85">
            <w:pPr>
              <w:rPr>
                <w:rFonts w:asciiTheme="minorHAnsi" w:hAnsiTheme="minorHAnsi" w:cstheme="minorHAnsi"/>
                <w:color w:val="0D0D0D" w:themeColor="text1" w:themeTint="F2"/>
                <w:sz w:val="20"/>
                <w:szCs w:val="20"/>
              </w:rPr>
            </w:pPr>
          </w:p>
          <w:p w14:paraId="077D170F"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Subchapter 6 lists the official California “Noxious Weed Species.” Other species may be designated a “weed pest,” as needed.</w:t>
            </w:r>
          </w:p>
          <w:p w14:paraId="64EA521E" w14:textId="77777777" w:rsidR="00F10E85" w:rsidRPr="008A5E1C" w:rsidRDefault="00F10E85" w:rsidP="00F10E85">
            <w:pPr>
              <w:rPr>
                <w:rFonts w:asciiTheme="minorHAnsi" w:hAnsiTheme="minorHAnsi" w:cstheme="minorHAnsi"/>
                <w:color w:val="0D0D0D" w:themeColor="text1" w:themeTint="F2"/>
                <w:sz w:val="20"/>
                <w:szCs w:val="20"/>
              </w:rPr>
            </w:pPr>
          </w:p>
        </w:tc>
        <w:tc>
          <w:tcPr>
            <w:tcW w:w="1890" w:type="dxa"/>
          </w:tcPr>
          <w:p w14:paraId="0C5D4788" w14:textId="77777777" w:rsidR="00F10E85" w:rsidRPr="008A5E1C" w:rsidRDefault="00F10E85" w:rsidP="00F10E85">
            <w:pPr>
              <w:pStyle w:val="HTMLPreformatted"/>
              <w:rPr>
                <w:rFonts w:asciiTheme="minorHAnsi" w:hAnsiTheme="minorHAnsi" w:cstheme="minorHAnsi"/>
                <w:color w:val="000000" w:themeColor="text1"/>
              </w:rPr>
            </w:pPr>
          </w:p>
        </w:tc>
      </w:tr>
      <w:tr w:rsidR="00F10E85" w:rsidRPr="008A5E1C" w14:paraId="23EB2C56" w14:textId="77777777" w:rsidTr="00DC144A">
        <w:tc>
          <w:tcPr>
            <w:tcW w:w="1260" w:type="dxa"/>
          </w:tcPr>
          <w:p w14:paraId="6AAA7495" w14:textId="77777777" w:rsidR="00F10E85" w:rsidRPr="008A5E1C" w:rsidRDefault="00677E80" w:rsidP="00F10E85">
            <w:pPr>
              <w:rPr>
                <w:rFonts w:asciiTheme="minorHAnsi" w:hAnsiTheme="minorHAnsi" w:cstheme="minorHAnsi"/>
                <w:color w:val="000000" w:themeColor="text1"/>
                <w:sz w:val="20"/>
                <w:szCs w:val="20"/>
              </w:rPr>
            </w:pPr>
            <w:hyperlink r:id="rId17" w:history="1">
              <w:r w:rsidR="00F10E85" w:rsidRPr="008A5E1C">
                <w:rPr>
                  <w:rStyle w:val="Hyperlink"/>
                  <w:rFonts w:asciiTheme="minorHAnsi" w:hAnsiTheme="minorHAnsi" w:cstheme="minorHAnsi"/>
                  <w:color w:val="000000" w:themeColor="text1"/>
                  <w:sz w:val="20"/>
                  <w:szCs w:val="20"/>
                </w:rPr>
                <w:t>California</w:t>
              </w:r>
            </w:hyperlink>
          </w:p>
          <w:p w14:paraId="284764DA" w14:textId="77777777" w:rsidR="00F10E85" w:rsidRPr="008A5E1C" w:rsidRDefault="00F10E85" w:rsidP="00F10E85">
            <w:pPr>
              <w:rPr>
                <w:rFonts w:asciiTheme="minorHAnsi" w:hAnsiTheme="minorHAnsi" w:cstheme="minorHAnsi"/>
                <w:color w:val="000000" w:themeColor="text1"/>
                <w:sz w:val="20"/>
                <w:szCs w:val="20"/>
              </w:rPr>
            </w:pPr>
          </w:p>
          <w:p w14:paraId="55F4C82D" w14:textId="77777777" w:rsidR="00F10E85" w:rsidRPr="008A5E1C" w:rsidRDefault="00F10E85" w:rsidP="00F10E85">
            <w:pPr>
              <w:rPr>
                <w:rFonts w:asciiTheme="minorHAnsi" w:hAnsiTheme="minorHAnsi" w:cstheme="minorHAnsi"/>
                <w:color w:val="000000" w:themeColor="text1"/>
                <w:sz w:val="20"/>
                <w:szCs w:val="20"/>
              </w:rPr>
            </w:pPr>
          </w:p>
        </w:tc>
        <w:tc>
          <w:tcPr>
            <w:tcW w:w="2930" w:type="dxa"/>
          </w:tcPr>
          <w:p w14:paraId="2AB03D0B"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CCR 3, 4, Chapter 3, Entomology &amp; Plant Quarantine, Subchapter 2, Nursery Stock, 1968, amended through 2008.</w:t>
            </w:r>
          </w:p>
          <w:p w14:paraId="4622888A" w14:textId="77777777" w:rsidR="00F10E85" w:rsidRPr="008A5E1C" w:rsidRDefault="00F10E85" w:rsidP="00F10E85">
            <w:pPr>
              <w:rPr>
                <w:rFonts w:asciiTheme="minorHAnsi" w:hAnsiTheme="minorHAnsi" w:cstheme="minorHAnsi"/>
                <w:color w:val="0D0D0D" w:themeColor="text1" w:themeTint="F2"/>
                <w:sz w:val="20"/>
                <w:szCs w:val="20"/>
              </w:rPr>
            </w:pPr>
          </w:p>
          <w:p w14:paraId="35DD0328"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shd w:val="clear" w:color="auto" w:fill="FFFFFF"/>
              </w:rPr>
              <w:t>CCR 3, 4, 3, Subchapter 4, Plant Quarantine, Pest Ratings &amp; Mitigating Action, § 3162, 2014.</w:t>
            </w:r>
          </w:p>
        </w:tc>
        <w:tc>
          <w:tcPr>
            <w:tcW w:w="4450" w:type="dxa"/>
          </w:tcPr>
          <w:p w14:paraId="7ACED405"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u w:val="single"/>
              </w:rPr>
              <w:t>Nursery Stock</w:t>
            </w:r>
            <w:r w:rsidRPr="008A5E1C">
              <w:rPr>
                <w:rFonts w:asciiTheme="minorHAnsi" w:hAnsiTheme="minorHAnsi" w:cstheme="minorHAnsi"/>
                <w:color w:val="0D0D0D" w:themeColor="text1" w:themeTint="F2"/>
                <w:sz w:val="20"/>
                <w:szCs w:val="20"/>
              </w:rPr>
              <w:t>: Establishes that noxious weeds are also plants that are “pests.” Regulations for inspecting pest plants and seeds.</w:t>
            </w:r>
          </w:p>
          <w:p w14:paraId="6BA8B063" w14:textId="77777777" w:rsidR="00F10E85" w:rsidRPr="008A5E1C" w:rsidRDefault="00F10E85" w:rsidP="00F10E85">
            <w:pPr>
              <w:rPr>
                <w:rFonts w:asciiTheme="minorHAnsi" w:hAnsiTheme="minorHAnsi" w:cstheme="minorHAnsi"/>
                <w:color w:val="0D0D0D" w:themeColor="text1" w:themeTint="F2"/>
                <w:sz w:val="20"/>
                <w:szCs w:val="20"/>
              </w:rPr>
            </w:pPr>
          </w:p>
          <w:p w14:paraId="4183A772"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u w:val="single"/>
              </w:rPr>
              <w:t>Pest Ratings</w:t>
            </w:r>
            <w:r w:rsidRPr="008A5E1C">
              <w:rPr>
                <w:rFonts w:asciiTheme="minorHAnsi" w:hAnsiTheme="minorHAnsi" w:cstheme="minorHAnsi"/>
                <w:color w:val="0D0D0D" w:themeColor="text1" w:themeTint="F2"/>
                <w:sz w:val="20"/>
                <w:szCs w:val="20"/>
              </w:rPr>
              <w:t>: Establishes the criteria for rating pests, and to assist land managers in methods for controlling noxious weeds, including quarantines.</w:t>
            </w:r>
          </w:p>
        </w:tc>
        <w:tc>
          <w:tcPr>
            <w:tcW w:w="1890" w:type="dxa"/>
          </w:tcPr>
          <w:p w14:paraId="72BBA664" w14:textId="77777777" w:rsidR="00F10E85" w:rsidRPr="008A5E1C" w:rsidRDefault="00F10E85" w:rsidP="00F10E85">
            <w:pPr>
              <w:pStyle w:val="HTMLPreformatted"/>
              <w:rPr>
                <w:rFonts w:asciiTheme="minorHAnsi" w:hAnsiTheme="minorHAnsi" w:cstheme="minorHAnsi"/>
                <w:color w:val="000000" w:themeColor="text1"/>
              </w:rPr>
            </w:pPr>
          </w:p>
        </w:tc>
      </w:tr>
      <w:tr w:rsidR="00F10E85" w:rsidRPr="008A5E1C" w14:paraId="2060819E" w14:textId="77777777" w:rsidTr="00DC144A">
        <w:tc>
          <w:tcPr>
            <w:tcW w:w="1260" w:type="dxa"/>
          </w:tcPr>
          <w:p w14:paraId="1010A93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California</w:t>
            </w:r>
          </w:p>
        </w:tc>
        <w:tc>
          <w:tcPr>
            <w:tcW w:w="2930" w:type="dxa"/>
          </w:tcPr>
          <w:p w14:paraId="6A37C7B7"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FAC, Division 4, Part 4.5, 2018.</w:t>
            </w:r>
          </w:p>
        </w:tc>
        <w:tc>
          <w:tcPr>
            <w:tcW w:w="4450" w:type="dxa"/>
          </w:tcPr>
          <w:p w14:paraId="78F5AE8A"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2018: Establishes Invasive Species Council of California.</w:t>
            </w:r>
          </w:p>
        </w:tc>
        <w:tc>
          <w:tcPr>
            <w:tcW w:w="1890" w:type="dxa"/>
          </w:tcPr>
          <w:p w14:paraId="0435D607"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3BF21CE2" w14:textId="77777777" w:rsidTr="00DC144A">
        <w:tc>
          <w:tcPr>
            <w:tcW w:w="1260" w:type="dxa"/>
          </w:tcPr>
          <w:p w14:paraId="3159514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California</w:t>
            </w:r>
          </w:p>
          <w:p w14:paraId="4A900A8D" w14:textId="77777777" w:rsidR="00F10E85" w:rsidRPr="008A5E1C" w:rsidRDefault="00F10E85" w:rsidP="00F10E85">
            <w:pPr>
              <w:rPr>
                <w:rFonts w:asciiTheme="minorHAnsi" w:hAnsiTheme="minorHAnsi" w:cstheme="minorHAnsi"/>
                <w:color w:val="000000" w:themeColor="text1"/>
                <w:sz w:val="20"/>
                <w:szCs w:val="20"/>
              </w:rPr>
            </w:pPr>
          </w:p>
          <w:p w14:paraId="12F1A36F" w14:textId="77777777" w:rsidR="00F10E85" w:rsidRPr="008A5E1C" w:rsidRDefault="00F10E85" w:rsidP="00F10E85">
            <w:pPr>
              <w:rPr>
                <w:rFonts w:asciiTheme="minorHAnsi" w:hAnsiTheme="minorHAnsi" w:cstheme="minorHAnsi"/>
                <w:color w:val="000000" w:themeColor="text1"/>
                <w:sz w:val="20"/>
                <w:szCs w:val="20"/>
              </w:rPr>
            </w:pPr>
          </w:p>
        </w:tc>
        <w:tc>
          <w:tcPr>
            <w:tcW w:w="2930" w:type="dxa"/>
          </w:tcPr>
          <w:p w14:paraId="5B17957E" w14:textId="77777777" w:rsidR="00F10E85" w:rsidRPr="008A5E1C" w:rsidRDefault="00677E80" w:rsidP="00F10E85">
            <w:pPr>
              <w:rPr>
                <w:rFonts w:asciiTheme="minorHAnsi" w:hAnsiTheme="minorHAnsi" w:cstheme="minorHAnsi"/>
                <w:color w:val="0D0D0D" w:themeColor="text1" w:themeTint="F2"/>
                <w:sz w:val="20"/>
                <w:szCs w:val="20"/>
              </w:rPr>
            </w:pPr>
            <w:hyperlink r:id="rId18" w:history="1">
              <w:r w:rsidR="00F10E85" w:rsidRPr="008A5E1C">
                <w:rPr>
                  <w:rStyle w:val="Hyperlink"/>
                  <w:rFonts w:asciiTheme="minorHAnsi" w:hAnsiTheme="minorHAnsi" w:cstheme="minorHAnsi"/>
                  <w:color w:val="0D0D0D" w:themeColor="text1" w:themeTint="F2"/>
                  <w:sz w:val="20"/>
                  <w:szCs w:val="20"/>
                </w:rPr>
                <w:t>FAC, Division 18, Field Crops</w:t>
              </w:r>
            </w:hyperlink>
            <w:r w:rsidR="00F10E85" w:rsidRPr="008A5E1C">
              <w:rPr>
                <w:rFonts w:asciiTheme="minorHAnsi" w:hAnsiTheme="minorHAnsi" w:cstheme="minorHAnsi"/>
                <w:color w:val="0D0D0D" w:themeColor="text1" w:themeTint="F2"/>
                <w:sz w:val="20"/>
                <w:szCs w:val="20"/>
              </w:rPr>
              <w:t xml:space="preserve">, etc., </w:t>
            </w:r>
          </w:p>
          <w:p w14:paraId="32CED725"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Chapter 2, California Seed Law, 1967, amended through 2017.</w:t>
            </w:r>
          </w:p>
          <w:p w14:paraId="44206E26" w14:textId="77777777" w:rsidR="00F10E85" w:rsidRPr="008A5E1C" w:rsidRDefault="00F10E85" w:rsidP="00F10E85">
            <w:pPr>
              <w:rPr>
                <w:rFonts w:asciiTheme="minorHAnsi" w:hAnsiTheme="minorHAnsi" w:cstheme="minorHAnsi"/>
                <w:color w:val="0D0D0D" w:themeColor="text1" w:themeTint="F2"/>
                <w:sz w:val="20"/>
                <w:szCs w:val="20"/>
              </w:rPr>
            </w:pPr>
          </w:p>
          <w:p w14:paraId="2B2E7B20"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CA Code of Regulations (CCR), Title 3 Food &amp; Agricultural Code, Division 4, Plant Industry,</w:t>
            </w:r>
          </w:p>
          <w:p w14:paraId="313653DE"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 xml:space="preserve">Chapter 5, Rodent &amp; Weed Control &amp; Seed Inspection, subchapter, Seed Inspection. </w:t>
            </w:r>
            <w:r w:rsidRPr="008A5E1C">
              <w:rPr>
                <w:rStyle w:val="Strong"/>
                <w:rFonts w:asciiTheme="minorHAnsi" w:hAnsiTheme="minorHAnsi" w:cstheme="minorHAnsi"/>
                <w:b w:val="0"/>
                <w:bCs w:val="0"/>
                <w:color w:val="0D0D0D" w:themeColor="text1" w:themeTint="F2"/>
                <w:sz w:val="20"/>
                <w:szCs w:val="20"/>
                <w:shd w:val="clear" w:color="auto" w:fill="FFFFFF"/>
              </w:rPr>
              <w:t xml:space="preserve">§ 3853. Weed Seeds. </w:t>
            </w:r>
            <w:r w:rsidRPr="008A5E1C">
              <w:rPr>
                <w:rFonts w:asciiTheme="minorHAnsi" w:hAnsiTheme="minorHAnsi" w:cstheme="minorHAnsi"/>
                <w:color w:val="0D0D0D" w:themeColor="text1" w:themeTint="F2"/>
                <w:sz w:val="20"/>
                <w:szCs w:val="20"/>
              </w:rPr>
              <w:t>1962, amended through 2017.</w:t>
            </w:r>
          </w:p>
        </w:tc>
        <w:tc>
          <w:tcPr>
            <w:tcW w:w="4450" w:type="dxa"/>
          </w:tcPr>
          <w:p w14:paraId="0C3C2BF1"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 xml:space="preserve">FAC: Regulations for agricultural seed &amp; vegetable seed. </w:t>
            </w:r>
          </w:p>
          <w:p w14:paraId="7B6E6A2E"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1977: Defines noxious weed seed; regulations for classifying seed as Prohibited or Restricted.</w:t>
            </w:r>
          </w:p>
          <w:p w14:paraId="55EC584D"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 xml:space="preserve">2016: Requires agricultural seed labels to list weed seed. </w:t>
            </w:r>
          </w:p>
          <w:p w14:paraId="670469E5"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Does not require vegetable seed labels to list weed seed.</w:t>
            </w:r>
          </w:p>
          <w:p w14:paraId="2F5F73EC" w14:textId="77777777" w:rsidR="00F10E85" w:rsidRPr="008A5E1C" w:rsidRDefault="00F10E85" w:rsidP="00F10E85">
            <w:pPr>
              <w:rPr>
                <w:rFonts w:asciiTheme="minorHAnsi" w:hAnsiTheme="minorHAnsi" w:cstheme="minorHAnsi"/>
                <w:color w:val="0D0D0D" w:themeColor="text1" w:themeTint="F2"/>
                <w:sz w:val="20"/>
                <w:szCs w:val="20"/>
              </w:rPr>
            </w:pPr>
          </w:p>
          <w:p w14:paraId="7BEEF6A1" w14:textId="77777777" w:rsidR="00F10E85" w:rsidRPr="008A5E1C" w:rsidRDefault="00F10E85" w:rsidP="00F10E85">
            <w:pPr>
              <w:rPr>
                <w:rFonts w:asciiTheme="minorHAnsi" w:hAnsiTheme="minorHAnsi" w:cstheme="minorHAnsi"/>
                <w:color w:val="0D0D0D" w:themeColor="text1" w:themeTint="F2"/>
                <w:sz w:val="20"/>
                <w:szCs w:val="20"/>
              </w:rPr>
            </w:pPr>
            <w:r w:rsidRPr="008A5E1C">
              <w:rPr>
                <w:rFonts w:asciiTheme="minorHAnsi" w:hAnsiTheme="minorHAnsi" w:cstheme="minorHAnsi"/>
                <w:color w:val="0D0D0D" w:themeColor="text1" w:themeTint="F2"/>
                <w:sz w:val="20"/>
                <w:szCs w:val="20"/>
              </w:rPr>
              <w:t>CCR: Lists which species are classified as Prohibited or Restricted noxious weed seeds.</w:t>
            </w:r>
          </w:p>
        </w:tc>
        <w:tc>
          <w:tcPr>
            <w:tcW w:w="1890" w:type="dxa"/>
          </w:tcPr>
          <w:p w14:paraId="19786CC9" w14:textId="77777777" w:rsidR="00F10E85" w:rsidRPr="008A5E1C" w:rsidRDefault="00F10E85" w:rsidP="00F10E85">
            <w:pPr>
              <w:pStyle w:val="HTMLPreformatted"/>
              <w:rPr>
                <w:rFonts w:asciiTheme="minorHAnsi" w:hAnsiTheme="minorHAnsi" w:cstheme="minorHAnsi"/>
                <w:color w:val="000000" w:themeColor="text1"/>
              </w:rPr>
            </w:pPr>
          </w:p>
        </w:tc>
      </w:tr>
      <w:tr w:rsidR="00F10E85" w:rsidRPr="008A5E1C" w14:paraId="051CD2B2" w14:textId="77777777" w:rsidTr="00DC144A">
        <w:tc>
          <w:tcPr>
            <w:tcW w:w="1260" w:type="dxa"/>
          </w:tcPr>
          <w:p w14:paraId="524AD6F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California</w:t>
            </w:r>
          </w:p>
        </w:tc>
        <w:tc>
          <w:tcPr>
            <w:tcW w:w="2930" w:type="dxa"/>
          </w:tcPr>
          <w:p w14:paraId="1C261C99" w14:textId="77777777" w:rsidR="00F10E85" w:rsidRPr="008A5E1C" w:rsidRDefault="00F10E85" w:rsidP="00F10E85">
            <w:pPr>
              <w:rPr>
                <w:rFonts w:asciiTheme="minorHAnsi" w:hAnsiTheme="minorHAnsi" w:cstheme="minorHAnsi"/>
                <w:color w:val="000000" w:themeColor="text1"/>
                <w:sz w:val="20"/>
                <w:szCs w:val="20"/>
              </w:rPr>
            </w:pPr>
          </w:p>
        </w:tc>
        <w:tc>
          <w:tcPr>
            <w:tcW w:w="4450" w:type="dxa"/>
          </w:tcPr>
          <w:p w14:paraId="7D23E302" w14:textId="77777777" w:rsidR="00F10E85" w:rsidRPr="008A5E1C" w:rsidRDefault="00F10E85" w:rsidP="00F10E85">
            <w:pPr>
              <w:rPr>
                <w:rFonts w:asciiTheme="minorHAnsi" w:hAnsiTheme="minorHAnsi" w:cstheme="minorHAnsi"/>
                <w:color w:val="000000" w:themeColor="text1"/>
                <w:sz w:val="20"/>
                <w:szCs w:val="20"/>
                <w:highlight w:val="green"/>
              </w:rPr>
            </w:pPr>
            <w:r w:rsidRPr="008A5E1C">
              <w:rPr>
                <w:rFonts w:asciiTheme="minorHAnsi" w:hAnsiTheme="minorHAnsi" w:cstheme="minorHAnsi"/>
                <w:color w:val="000000" w:themeColor="text1"/>
                <w:sz w:val="20"/>
                <w:szCs w:val="20"/>
              </w:rPr>
              <w:t>Weed-free forage &amp; straw certification is available but voluntary.</w:t>
            </w:r>
          </w:p>
        </w:tc>
        <w:tc>
          <w:tcPr>
            <w:tcW w:w="1890" w:type="dxa"/>
          </w:tcPr>
          <w:p w14:paraId="64C8C43A" w14:textId="77777777" w:rsidR="00F10E85" w:rsidRPr="008A5E1C" w:rsidRDefault="00F10E85" w:rsidP="00F10E85">
            <w:pPr>
              <w:pStyle w:val="HTMLPreformatted"/>
              <w:rPr>
                <w:rFonts w:asciiTheme="minorHAnsi" w:hAnsiTheme="minorHAnsi" w:cstheme="minorHAnsi"/>
                <w:color w:val="000000" w:themeColor="text1"/>
              </w:rPr>
            </w:pPr>
          </w:p>
        </w:tc>
      </w:tr>
      <w:tr w:rsidR="00F10E85" w:rsidRPr="008A5E1C" w14:paraId="6B5F01DC" w14:textId="77777777" w:rsidTr="00DC144A">
        <w:tc>
          <w:tcPr>
            <w:tcW w:w="1260" w:type="dxa"/>
          </w:tcPr>
          <w:p w14:paraId="3DCBA02D"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California</w:t>
            </w:r>
          </w:p>
          <w:p w14:paraId="47CCA9F3" w14:textId="77777777" w:rsidR="00F10E85" w:rsidRPr="008A5E1C" w:rsidRDefault="00F10E85" w:rsidP="00F10E85">
            <w:pPr>
              <w:rPr>
                <w:rFonts w:asciiTheme="minorHAnsi" w:hAnsiTheme="minorHAnsi" w:cstheme="minorHAnsi"/>
                <w:color w:val="000000" w:themeColor="text1"/>
                <w:sz w:val="20"/>
                <w:szCs w:val="20"/>
              </w:rPr>
            </w:pPr>
          </w:p>
        </w:tc>
        <w:tc>
          <w:tcPr>
            <w:tcW w:w="2930" w:type="dxa"/>
          </w:tcPr>
          <w:p w14:paraId="11A0B3AF"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FAC: Division 6, Pest Control Operations, 1967, amended through 2018.</w:t>
            </w:r>
          </w:p>
          <w:p w14:paraId="5D1A0355"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Division 7, Agricultural Chemicals, Livestock Remedies, and Commercial Feed, 1967, amended through 2014.</w:t>
            </w:r>
          </w:p>
          <w:p w14:paraId="49FECE03" w14:textId="77777777" w:rsidR="00F10E85" w:rsidRPr="008A5E1C" w:rsidRDefault="00F10E85" w:rsidP="00F10E85">
            <w:pPr>
              <w:rPr>
                <w:rFonts w:asciiTheme="minorHAnsi" w:hAnsiTheme="minorHAnsi" w:cstheme="minorHAnsi"/>
                <w:color w:val="000000" w:themeColor="text1"/>
                <w:sz w:val="20"/>
                <w:szCs w:val="20"/>
              </w:rPr>
            </w:pPr>
          </w:p>
          <w:p w14:paraId="4F3225C7"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CCR 3, Division 6, Pesticides &amp; Pest Control Operations: </w:t>
            </w:r>
            <w:r w:rsidRPr="008A5E1C">
              <w:rPr>
                <w:rFonts w:asciiTheme="minorHAnsi" w:hAnsiTheme="minorHAnsi" w:cstheme="minorHAnsi"/>
                <w:color w:val="000000" w:themeColor="text1"/>
                <w:sz w:val="20"/>
                <w:szCs w:val="20"/>
                <w:shd w:val="clear" w:color="auto" w:fill="FFFFFF"/>
              </w:rPr>
              <w:t>§ 6000</w:t>
            </w:r>
            <w:r w:rsidRPr="008A5E1C">
              <w:rPr>
                <w:rFonts w:asciiTheme="minorHAnsi" w:hAnsiTheme="minorHAnsi" w:cstheme="minorHAnsi"/>
                <w:color w:val="000000" w:themeColor="text1"/>
                <w:sz w:val="20"/>
                <w:szCs w:val="20"/>
              </w:rPr>
              <w:t>. 1978, amended through 2020.</w:t>
            </w:r>
          </w:p>
        </w:tc>
        <w:tc>
          <w:tcPr>
            <w:tcW w:w="4450" w:type="dxa"/>
          </w:tcPr>
          <w:p w14:paraId="51E0113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Pesticide regulations, with specific reference to herbicides. Includes regulations on monitoring environmental quality, &amp; for research on impacts of pesticides.</w:t>
            </w:r>
          </w:p>
          <w:p w14:paraId="1C016797" w14:textId="77777777" w:rsidR="00F10E85" w:rsidRPr="008A5E1C" w:rsidRDefault="00F10E85" w:rsidP="00F10E85">
            <w:pPr>
              <w:rPr>
                <w:rFonts w:asciiTheme="minorHAnsi" w:hAnsiTheme="minorHAnsi" w:cstheme="minorHAnsi"/>
                <w:color w:val="000000" w:themeColor="text1"/>
                <w:sz w:val="20"/>
                <w:szCs w:val="20"/>
              </w:rPr>
            </w:pPr>
          </w:p>
          <w:p w14:paraId="7CEFC1F3" w14:textId="77777777" w:rsidR="00F10E85" w:rsidRPr="008A5E1C" w:rsidRDefault="00F10E85" w:rsidP="00F10E85">
            <w:pPr>
              <w:rPr>
                <w:rFonts w:asciiTheme="minorHAnsi" w:hAnsiTheme="minorHAnsi" w:cstheme="minorHAnsi"/>
                <w:color w:val="000000" w:themeColor="text1"/>
                <w:sz w:val="20"/>
                <w:szCs w:val="20"/>
              </w:rPr>
            </w:pPr>
          </w:p>
        </w:tc>
        <w:tc>
          <w:tcPr>
            <w:tcW w:w="1890" w:type="dxa"/>
          </w:tcPr>
          <w:p w14:paraId="14F08D07"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68B6C155" w14:textId="77777777" w:rsidTr="00DC144A">
        <w:tc>
          <w:tcPr>
            <w:tcW w:w="1260" w:type="dxa"/>
          </w:tcPr>
          <w:p w14:paraId="36D7373B"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California</w:t>
            </w:r>
          </w:p>
        </w:tc>
        <w:tc>
          <w:tcPr>
            <w:tcW w:w="2930" w:type="dxa"/>
          </w:tcPr>
          <w:p w14:paraId="796E91E5"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California Porter-Cologne Water Quality Control Act (CA Water Code §§ 1300 et seq.), Water Code Division 7, 1943, amended through 2018.</w:t>
            </w:r>
          </w:p>
        </w:tc>
        <w:tc>
          <w:tcPr>
            <w:tcW w:w="4450" w:type="dxa"/>
          </w:tcPr>
          <w:p w14:paraId="21DFF8A0"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Includes regulations designed to restrict ships from expelling ballast water that has aquatic invasive species.</w:t>
            </w:r>
          </w:p>
        </w:tc>
        <w:tc>
          <w:tcPr>
            <w:tcW w:w="1890" w:type="dxa"/>
          </w:tcPr>
          <w:p w14:paraId="2851E479"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02C3B3ED" w14:textId="77777777" w:rsidTr="00DC144A">
        <w:tc>
          <w:tcPr>
            <w:tcW w:w="1260" w:type="dxa"/>
          </w:tcPr>
          <w:p w14:paraId="4623CFB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California</w:t>
            </w:r>
          </w:p>
        </w:tc>
        <w:tc>
          <w:tcPr>
            <w:tcW w:w="2930" w:type="dxa"/>
          </w:tcPr>
          <w:p w14:paraId="66E57B25" w14:textId="77777777" w:rsidR="00F10E85" w:rsidRPr="008A5E1C" w:rsidRDefault="00F10E85" w:rsidP="00F10E85">
            <w:pPr>
              <w:pStyle w:val="NormalWeb"/>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Harbors &amp; Navigation Code, Division 1, Chapter 2, Dept of Boating &amp; Waterways, Article 2, Section 64, 1966, amended through 2012.</w:t>
            </w:r>
          </w:p>
        </w:tc>
        <w:tc>
          <w:tcPr>
            <w:tcW w:w="4450" w:type="dxa"/>
          </w:tcPr>
          <w:p w14:paraId="0CB2337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Authorizes the Department of Boating and Waterways to manage aquatic weeds affecting the navigation and use of the State’s waterways.</w:t>
            </w:r>
          </w:p>
        </w:tc>
        <w:tc>
          <w:tcPr>
            <w:tcW w:w="1890" w:type="dxa"/>
          </w:tcPr>
          <w:p w14:paraId="2B6CAA08"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724387E2" w14:textId="77777777" w:rsidTr="00DC144A">
        <w:tc>
          <w:tcPr>
            <w:tcW w:w="1260" w:type="dxa"/>
          </w:tcPr>
          <w:p w14:paraId="28DA355C"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California</w:t>
            </w:r>
          </w:p>
        </w:tc>
        <w:tc>
          <w:tcPr>
            <w:tcW w:w="2930" w:type="dxa"/>
          </w:tcPr>
          <w:p w14:paraId="563DCEFC" w14:textId="77777777" w:rsidR="00F10E85" w:rsidRPr="008A5E1C" w:rsidRDefault="00F10E85" w:rsidP="00F10E85">
            <w:pPr>
              <w:pStyle w:val="NormalWeb"/>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Ballast Management for Control of Nonindigenous Species Act (AB 703), 1999.</w:t>
            </w:r>
          </w:p>
          <w:p w14:paraId="1C3A6BBF" w14:textId="77777777" w:rsidR="00F10E85" w:rsidRPr="008A5E1C" w:rsidRDefault="00F10E85" w:rsidP="00F10E85">
            <w:pPr>
              <w:pStyle w:val="NormalWeb"/>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Public Resources Code, Sections 71200-71271, Marine Invasive Species Act (AB 433), 1999, amended through 2019.</w:t>
            </w:r>
          </w:p>
          <w:p w14:paraId="08443BD5" w14:textId="77777777" w:rsidR="00F10E85" w:rsidRPr="008A5E1C" w:rsidRDefault="00F10E85" w:rsidP="00F10E85">
            <w:pPr>
              <w:pStyle w:val="NormalWeb"/>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Public Resources Code, Sections 72400 – 72423, California Clean Coast Act, 2003, amended through 2013.</w:t>
            </w:r>
          </w:p>
        </w:tc>
        <w:tc>
          <w:tcPr>
            <w:tcW w:w="4450" w:type="dxa"/>
          </w:tcPr>
          <w:p w14:paraId="3CB80BC2" w14:textId="77777777" w:rsidR="00F10E85" w:rsidRPr="008A5E1C" w:rsidRDefault="00F10E85" w:rsidP="00F10E85">
            <w:pPr>
              <w:pStyle w:val="NormalWeb"/>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Designed to prevent nonindigenous species (NIS) introductions through the discharge of ballast water from commercial vessels.</w:t>
            </w:r>
          </w:p>
        </w:tc>
        <w:tc>
          <w:tcPr>
            <w:tcW w:w="1890" w:type="dxa"/>
          </w:tcPr>
          <w:p w14:paraId="7BA7DFD9"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7BFB7CBA" w14:textId="77777777" w:rsidTr="00DC144A">
        <w:tc>
          <w:tcPr>
            <w:tcW w:w="1260" w:type="dxa"/>
          </w:tcPr>
          <w:p w14:paraId="23C0D347" w14:textId="77777777" w:rsidR="00F10E85" w:rsidRPr="008A5E1C" w:rsidRDefault="00677E80" w:rsidP="00F10E85">
            <w:pPr>
              <w:rPr>
                <w:rFonts w:asciiTheme="minorHAnsi" w:hAnsiTheme="minorHAnsi" w:cstheme="minorHAnsi"/>
                <w:color w:val="000000" w:themeColor="text1"/>
                <w:sz w:val="20"/>
                <w:szCs w:val="20"/>
              </w:rPr>
            </w:pPr>
            <w:hyperlink r:id="rId19" w:history="1">
              <w:r w:rsidR="00F10E85" w:rsidRPr="008A5E1C">
                <w:rPr>
                  <w:rStyle w:val="Hyperlink"/>
                  <w:rFonts w:asciiTheme="minorHAnsi" w:hAnsiTheme="minorHAnsi" w:cstheme="minorHAnsi"/>
                  <w:color w:val="000000" w:themeColor="text1"/>
                  <w:sz w:val="20"/>
                  <w:szCs w:val="20"/>
                </w:rPr>
                <w:t>Colorado</w:t>
              </w:r>
            </w:hyperlink>
          </w:p>
        </w:tc>
        <w:tc>
          <w:tcPr>
            <w:tcW w:w="2930" w:type="dxa"/>
          </w:tcPr>
          <w:p w14:paraId="37760D1B" w14:textId="77777777" w:rsidR="00F10E85" w:rsidRPr="008A5E1C" w:rsidRDefault="00F10E85" w:rsidP="00F10E85">
            <w:pPr>
              <w:pStyle w:val="NormalWeb"/>
              <w:contextualSpacing/>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CO Revised Statutes Annotated, 2020. Title 35, Agriculture, Pest &amp; Weed Control, </w:t>
            </w:r>
          </w:p>
          <w:p w14:paraId="46E19522" w14:textId="77777777" w:rsidR="00F10E85" w:rsidRPr="008A5E1C" w:rsidRDefault="00F10E85" w:rsidP="00F10E85">
            <w:pPr>
              <w:pStyle w:val="NormalWeb"/>
              <w:contextualSpacing/>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Article 5.5. Colorado Noxious Weed Act, 1990, amended through 2016.</w:t>
            </w:r>
          </w:p>
          <w:p w14:paraId="57230866" w14:textId="77777777" w:rsidR="00F10E85" w:rsidRPr="008A5E1C" w:rsidRDefault="00F10E85" w:rsidP="00F10E85">
            <w:pPr>
              <w:pStyle w:val="NormalWeb"/>
              <w:contextualSpacing/>
              <w:rPr>
                <w:rFonts w:asciiTheme="minorHAnsi" w:hAnsiTheme="minorHAnsi" w:cstheme="minorHAnsi"/>
                <w:color w:val="000000" w:themeColor="text1"/>
                <w:sz w:val="20"/>
                <w:szCs w:val="20"/>
              </w:rPr>
            </w:pPr>
          </w:p>
          <w:p w14:paraId="76062318" w14:textId="77777777" w:rsidR="00F10E85" w:rsidRPr="008A5E1C" w:rsidRDefault="00677E80" w:rsidP="00F10E85">
            <w:pPr>
              <w:pStyle w:val="NormalWeb"/>
              <w:rPr>
                <w:rFonts w:asciiTheme="minorHAnsi" w:hAnsiTheme="minorHAnsi" w:cstheme="minorHAnsi"/>
                <w:color w:val="000000" w:themeColor="text1"/>
                <w:sz w:val="20"/>
                <w:szCs w:val="20"/>
              </w:rPr>
            </w:pPr>
            <w:hyperlink r:id="rId20" w:history="1">
              <w:r w:rsidR="00F10E85" w:rsidRPr="008A5E1C">
                <w:rPr>
                  <w:rStyle w:val="Hyperlink"/>
                  <w:rFonts w:asciiTheme="minorHAnsi" w:hAnsiTheme="minorHAnsi" w:cstheme="minorHAnsi"/>
                  <w:color w:val="000000" w:themeColor="text1"/>
                  <w:sz w:val="20"/>
                  <w:szCs w:val="20"/>
                </w:rPr>
                <w:t>Code of CO Regulations</w:t>
              </w:r>
            </w:hyperlink>
            <w:r w:rsidR="00F10E85" w:rsidRPr="008A5E1C">
              <w:rPr>
                <w:rFonts w:asciiTheme="minorHAnsi" w:hAnsiTheme="minorHAnsi" w:cstheme="minorHAnsi"/>
                <w:color w:val="000000" w:themeColor="text1"/>
                <w:sz w:val="20"/>
                <w:szCs w:val="20"/>
              </w:rPr>
              <w:t>: Rules Pertaining to the Admin. &amp; Enforcement of the CO Noxious Weeds Act: Moved to the Conservation Services Division, &amp; recodified as CCR 1206-2 in 2006.</w:t>
            </w:r>
          </w:p>
        </w:tc>
        <w:tc>
          <w:tcPr>
            <w:tcW w:w="4450" w:type="dxa"/>
          </w:tcPr>
          <w:p w14:paraId="647D3B17"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Establishes State, County, and Municipal roles for managing noxious weeds &amp; forming County Pest Control Districts. Commissioner of Dept. of Agriculture designates a State Weed Coordinator, to develop plans for State-owned lands, facilitate cooperation between, Federal, State, and local land managers, &amp; provide guidance for local weed managers. Commissioner designates species as noxious weeds &amp; classifies them. Commissioner appoints members to CO Noxious Weed Advisory Committee. The Committee makes recommendations to the Department regarding which species to be designated as noxious weeds. Counties or groups of Counties, &amp; Municipalities develop management plans for their localities, under the guidance of a Local Advisory Board. Local Advisory Boards can declare additional species as noxious weeds, upon review by the State Weed </w:t>
            </w:r>
            <w:r w:rsidRPr="008A5E1C">
              <w:rPr>
                <w:rFonts w:asciiTheme="minorHAnsi" w:hAnsiTheme="minorHAnsi" w:cstheme="minorHAnsi"/>
                <w:color w:val="000000" w:themeColor="text1"/>
                <w:sz w:val="20"/>
                <w:szCs w:val="20"/>
              </w:rPr>
              <w:lastRenderedPageBreak/>
              <w:t>Coordinator. Counties can levy taxes up to 5 mills for control activities.</w:t>
            </w:r>
          </w:p>
          <w:p w14:paraId="3350C66F"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References biocontrol as part of integrated management.</w:t>
            </w:r>
          </w:p>
        </w:tc>
        <w:tc>
          <w:tcPr>
            <w:tcW w:w="1890" w:type="dxa"/>
          </w:tcPr>
          <w:p w14:paraId="3CD96B70"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No. By law, “Noxious weed” is an alien plant. “Alien plant” is a plant species that is not indigenous to Colorado.</w:t>
            </w:r>
          </w:p>
        </w:tc>
      </w:tr>
      <w:tr w:rsidR="00F10E85" w:rsidRPr="008A5E1C" w14:paraId="6E623EF9" w14:textId="77777777" w:rsidTr="00DC144A">
        <w:tc>
          <w:tcPr>
            <w:tcW w:w="1260" w:type="dxa"/>
          </w:tcPr>
          <w:p w14:paraId="79ECF1FD"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Colorado</w:t>
            </w:r>
          </w:p>
        </w:tc>
        <w:tc>
          <w:tcPr>
            <w:tcW w:w="2930" w:type="dxa"/>
          </w:tcPr>
          <w:p w14:paraId="120C7205"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CRS, Title 35 Agriculture, Agricultural Products – Standards &amp; Regulations, </w:t>
            </w:r>
          </w:p>
          <w:p w14:paraId="027EEE15"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Article 27, Colorado Seed Act, 1963, revised 1993, amended through 2018.</w:t>
            </w:r>
          </w:p>
          <w:p w14:paraId="5A803AF3" w14:textId="77777777" w:rsidR="00F10E85" w:rsidRPr="008A5E1C" w:rsidRDefault="00F10E85" w:rsidP="00F10E85">
            <w:pPr>
              <w:rPr>
                <w:rFonts w:asciiTheme="minorHAnsi" w:hAnsiTheme="minorHAnsi" w:cstheme="minorHAnsi"/>
                <w:color w:val="000000" w:themeColor="text1"/>
                <w:sz w:val="20"/>
                <w:szCs w:val="20"/>
              </w:rPr>
            </w:pPr>
          </w:p>
          <w:p w14:paraId="04625347"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CCR 1203-6: Rules and Regulations Pertaining to the Administration and Enforcement of the Colorado Seed Act.</w:t>
            </w:r>
          </w:p>
        </w:tc>
        <w:tc>
          <w:tcPr>
            <w:tcW w:w="4450" w:type="dxa"/>
          </w:tcPr>
          <w:p w14:paraId="4B216A7D"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Regulates % of weed seed allowed within commercial seed. Classification of noxious weed seed as Prohibited or Restricted, as determined by the Commissioner of Agriculture. Tolerances are defined in the Federal Seed Act.</w:t>
            </w:r>
          </w:p>
          <w:p w14:paraId="5BFF10E1"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“’Prohibited noxious weed seed’ means the seed of perennial, biennial, and annual weeds which are highly detrimental and especially difficult to control.” </w:t>
            </w:r>
          </w:p>
          <w:p w14:paraId="63376EEA" w14:textId="77777777" w:rsidR="00F10E85" w:rsidRPr="008A5E1C" w:rsidRDefault="00F10E85" w:rsidP="00F10E85">
            <w:pPr>
              <w:rPr>
                <w:rFonts w:asciiTheme="minorHAnsi" w:hAnsiTheme="minorHAnsi" w:cstheme="minorHAnsi"/>
                <w:color w:val="000000" w:themeColor="text1"/>
                <w:sz w:val="20"/>
                <w:szCs w:val="20"/>
              </w:rPr>
            </w:pPr>
          </w:p>
          <w:p w14:paraId="60A6E56A" w14:textId="77777777" w:rsidR="00F10E85" w:rsidRPr="008A5E1C" w:rsidRDefault="00F10E85" w:rsidP="00F10E85">
            <w:pPr>
              <w:rPr>
                <w:rFonts w:asciiTheme="minorHAnsi" w:hAnsiTheme="minorHAnsi" w:cstheme="minorHAnsi"/>
                <w:i/>
                <w:iCs/>
                <w:color w:val="000000" w:themeColor="text1"/>
                <w:sz w:val="20"/>
                <w:szCs w:val="20"/>
              </w:rPr>
            </w:pPr>
            <w:r w:rsidRPr="008A5E1C">
              <w:rPr>
                <w:rFonts w:asciiTheme="minorHAnsi" w:hAnsiTheme="minorHAnsi" w:cstheme="minorHAnsi"/>
                <w:i/>
                <w:iCs/>
                <w:color w:val="000000" w:themeColor="text1"/>
                <w:sz w:val="20"/>
                <w:szCs w:val="20"/>
              </w:rPr>
              <w:t>State Noxious-Weed Seed Requirements Recognized in the Administration of the Federal Seed Act:</w:t>
            </w:r>
          </w:p>
          <w:p w14:paraId="7DBC0E9D"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“Colorado law prohibits sale of agricultural seeds containing prohibited noxious-weed seeds.”</w:t>
            </w:r>
          </w:p>
          <w:p w14:paraId="3289879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"’Restricted noxious weed seed’ means the seed of weeds which are very objectionable in fields, lawns, and gardens but which can be controlled by good cultural practices.” “No one lot of seed shall have more than five restricted weed [species] in the lot. Colorado law prohibits the sale of agricultural seed if it contains more than 2 percent of weed seed by weight.”</w:t>
            </w:r>
          </w:p>
        </w:tc>
        <w:tc>
          <w:tcPr>
            <w:tcW w:w="1890" w:type="dxa"/>
          </w:tcPr>
          <w:p w14:paraId="6123445B" w14:textId="77777777" w:rsidR="00F10E85" w:rsidRPr="008A5E1C" w:rsidRDefault="00F10E85" w:rsidP="00F10E85">
            <w:pPr>
              <w:rPr>
                <w:rFonts w:asciiTheme="minorHAnsi" w:hAnsiTheme="minorHAnsi" w:cstheme="minorHAnsi"/>
                <w:color w:val="000000" w:themeColor="text1"/>
                <w:sz w:val="20"/>
                <w:szCs w:val="20"/>
              </w:rPr>
            </w:pPr>
          </w:p>
          <w:p w14:paraId="2102401C"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75B70E0F" w14:textId="77777777" w:rsidTr="00DC144A">
        <w:tc>
          <w:tcPr>
            <w:tcW w:w="1260" w:type="dxa"/>
          </w:tcPr>
          <w:p w14:paraId="4A16B74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Colorado</w:t>
            </w:r>
          </w:p>
        </w:tc>
        <w:tc>
          <w:tcPr>
            <w:tcW w:w="2930" w:type="dxa"/>
          </w:tcPr>
          <w:p w14:paraId="64817941"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CRS, Title 35, Agricultural Products – Standards &amp; Regulations, Article 27.5, Forage Crop Certification, 1993, amended through 2018.</w:t>
            </w:r>
          </w:p>
        </w:tc>
        <w:tc>
          <w:tcPr>
            <w:tcW w:w="4450" w:type="dxa"/>
          </w:tcPr>
          <w:p w14:paraId="56158C60"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“Weed Free Forage Crop Certification Act”: Commissioner determines weed seed tolerances for forage.</w:t>
            </w:r>
          </w:p>
        </w:tc>
        <w:tc>
          <w:tcPr>
            <w:tcW w:w="1890" w:type="dxa"/>
          </w:tcPr>
          <w:p w14:paraId="13B72FF2"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5A8F3FBF" w14:textId="77777777" w:rsidTr="00DC144A">
        <w:tc>
          <w:tcPr>
            <w:tcW w:w="1260" w:type="dxa"/>
          </w:tcPr>
          <w:p w14:paraId="0AA349AB"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Colorado</w:t>
            </w:r>
          </w:p>
        </w:tc>
        <w:tc>
          <w:tcPr>
            <w:tcW w:w="2930" w:type="dxa"/>
          </w:tcPr>
          <w:p w14:paraId="354DCE1C"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35, Agricultural Products – Standards &amp; Regulations Continued, Article 60, Commercial Feeding Stuffs, 1963, repealed &amp; amended 1979 &amp; 1999, amended through 2012.</w:t>
            </w:r>
          </w:p>
          <w:p w14:paraId="04E8C95D" w14:textId="77777777" w:rsidR="00F10E85" w:rsidRPr="008A5E1C" w:rsidRDefault="00F10E85" w:rsidP="00F10E85">
            <w:pPr>
              <w:rPr>
                <w:rFonts w:asciiTheme="minorHAnsi" w:hAnsiTheme="minorHAnsi" w:cstheme="minorHAnsi"/>
                <w:color w:val="000000" w:themeColor="text1"/>
                <w:sz w:val="20"/>
                <w:szCs w:val="20"/>
              </w:rPr>
            </w:pPr>
          </w:p>
          <w:p w14:paraId="7181A94F"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CCR 1202-6 &amp; 1202-7, Rules for Commercial Feed under the CO Feed Law.</w:t>
            </w:r>
          </w:p>
        </w:tc>
        <w:tc>
          <w:tcPr>
            <w:tcW w:w="4450" w:type="dxa"/>
          </w:tcPr>
          <w:p w14:paraId="1649223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“Colorado Feed Law” regulates weed-free commercial feed.</w:t>
            </w:r>
          </w:p>
        </w:tc>
        <w:tc>
          <w:tcPr>
            <w:tcW w:w="1890" w:type="dxa"/>
          </w:tcPr>
          <w:p w14:paraId="0EB1EAF4"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66869C82" w14:textId="77777777" w:rsidTr="00DC144A">
        <w:tc>
          <w:tcPr>
            <w:tcW w:w="1260" w:type="dxa"/>
          </w:tcPr>
          <w:p w14:paraId="448D6990"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Colorado</w:t>
            </w:r>
          </w:p>
        </w:tc>
        <w:tc>
          <w:tcPr>
            <w:tcW w:w="2930" w:type="dxa"/>
          </w:tcPr>
          <w:p w14:paraId="001797B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35, Agriculture, Pest &amp; Weed Control, Articles 9-11, Pesticide Acts, 1963, repealed &amp; revised 1990, amended through 2018.</w:t>
            </w:r>
          </w:p>
          <w:p w14:paraId="0271FA05" w14:textId="77777777" w:rsidR="00F10E85"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CCR 1203-8 &amp; 1203-1 &amp; 1203-2 provide rules on administration of these Acts.</w:t>
            </w:r>
          </w:p>
          <w:p w14:paraId="050DC092" w14:textId="77777777" w:rsidR="00946FD7" w:rsidRDefault="00946FD7" w:rsidP="00F10E85">
            <w:pPr>
              <w:rPr>
                <w:rFonts w:asciiTheme="minorHAnsi" w:hAnsiTheme="minorHAnsi" w:cstheme="minorHAnsi"/>
                <w:color w:val="000000" w:themeColor="text1"/>
                <w:sz w:val="20"/>
                <w:szCs w:val="20"/>
              </w:rPr>
            </w:pPr>
          </w:p>
          <w:p w14:paraId="242468F4" w14:textId="699144EA" w:rsidR="00946FD7" w:rsidRPr="008A5E1C" w:rsidRDefault="00946FD7" w:rsidP="00F10E85">
            <w:pPr>
              <w:rPr>
                <w:rFonts w:asciiTheme="minorHAnsi" w:hAnsiTheme="minorHAnsi" w:cstheme="minorHAnsi"/>
                <w:color w:val="000000" w:themeColor="text1"/>
                <w:sz w:val="20"/>
                <w:szCs w:val="20"/>
              </w:rPr>
            </w:pPr>
          </w:p>
        </w:tc>
        <w:tc>
          <w:tcPr>
            <w:tcW w:w="4450" w:type="dxa"/>
          </w:tcPr>
          <w:p w14:paraId="23DB1CD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Regulation of pesticides.</w:t>
            </w:r>
          </w:p>
        </w:tc>
        <w:tc>
          <w:tcPr>
            <w:tcW w:w="1890" w:type="dxa"/>
          </w:tcPr>
          <w:p w14:paraId="27EDBD5F"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3B85D036" w14:textId="77777777" w:rsidTr="00DC144A">
        <w:tc>
          <w:tcPr>
            <w:tcW w:w="1260" w:type="dxa"/>
          </w:tcPr>
          <w:p w14:paraId="552F0D81" w14:textId="77777777" w:rsidR="00F10E85" w:rsidRPr="008A5E1C" w:rsidRDefault="00677E80" w:rsidP="00F10E85">
            <w:pPr>
              <w:rPr>
                <w:rFonts w:asciiTheme="minorHAnsi" w:hAnsiTheme="minorHAnsi" w:cstheme="minorHAnsi"/>
                <w:color w:val="000000" w:themeColor="text1"/>
                <w:sz w:val="20"/>
                <w:szCs w:val="20"/>
              </w:rPr>
            </w:pPr>
            <w:hyperlink r:id="rId21" w:history="1">
              <w:r w:rsidR="00F10E85" w:rsidRPr="008A5E1C">
                <w:rPr>
                  <w:rStyle w:val="Hyperlink"/>
                  <w:rFonts w:asciiTheme="minorHAnsi" w:hAnsiTheme="minorHAnsi" w:cstheme="minorHAnsi"/>
                  <w:color w:val="000000" w:themeColor="text1"/>
                  <w:sz w:val="20"/>
                  <w:szCs w:val="20"/>
                </w:rPr>
                <w:t>Hawaii</w:t>
              </w:r>
            </w:hyperlink>
          </w:p>
        </w:tc>
        <w:tc>
          <w:tcPr>
            <w:tcW w:w="2930" w:type="dxa"/>
          </w:tcPr>
          <w:p w14:paraId="0925E56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HI 2019 Revised Statutes, </w:t>
            </w:r>
          </w:p>
          <w:p w14:paraId="0DDD9A1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152, Noxious Weed Control, 1957, 2002, amended through 2015.</w:t>
            </w:r>
          </w:p>
        </w:tc>
        <w:tc>
          <w:tcPr>
            <w:tcW w:w="4450" w:type="dxa"/>
          </w:tcPr>
          <w:p w14:paraId="096C8A9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Department of Agriculture designates species as noxious weeds, and can form cooperative agreement with landowners to control noxious weeds. If such control will not benefit the landowner, of the land is state-owned, the Dept. will pay for control.</w:t>
            </w:r>
          </w:p>
        </w:tc>
        <w:tc>
          <w:tcPr>
            <w:tcW w:w="1890" w:type="dxa"/>
          </w:tcPr>
          <w:p w14:paraId="240DABD5"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Unclear. By law, “noxious weed” is any plant species which is, or likely to become, injurious, harmful, or deleterious”</w:t>
            </w:r>
          </w:p>
        </w:tc>
      </w:tr>
      <w:tr w:rsidR="00F10E85" w:rsidRPr="008A5E1C" w14:paraId="57FFD388" w14:textId="77777777" w:rsidTr="00DC144A">
        <w:tc>
          <w:tcPr>
            <w:tcW w:w="1260" w:type="dxa"/>
          </w:tcPr>
          <w:p w14:paraId="17918C8C" w14:textId="77777777" w:rsidR="00F10E85" w:rsidRPr="008A5E1C" w:rsidRDefault="00677E80" w:rsidP="00F10E85">
            <w:pPr>
              <w:rPr>
                <w:rFonts w:asciiTheme="minorHAnsi" w:hAnsiTheme="minorHAnsi" w:cstheme="minorHAnsi"/>
                <w:color w:val="000000" w:themeColor="text1"/>
                <w:sz w:val="20"/>
                <w:szCs w:val="20"/>
              </w:rPr>
            </w:pPr>
            <w:hyperlink r:id="rId22" w:history="1">
              <w:r w:rsidR="00F10E85" w:rsidRPr="008A5E1C">
                <w:rPr>
                  <w:rStyle w:val="Hyperlink"/>
                  <w:rFonts w:asciiTheme="minorHAnsi" w:hAnsiTheme="minorHAnsi" w:cstheme="minorHAnsi"/>
                  <w:color w:val="000000" w:themeColor="text1"/>
                  <w:sz w:val="20"/>
                  <w:szCs w:val="20"/>
                </w:rPr>
                <w:t>Hawaii</w:t>
              </w:r>
            </w:hyperlink>
          </w:p>
        </w:tc>
        <w:tc>
          <w:tcPr>
            <w:tcW w:w="2930" w:type="dxa"/>
          </w:tcPr>
          <w:p w14:paraId="45C9A40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HI 2019 Revised Statutes, </w:t>
            </w:r>
          </w:p>
          <w:p w14:paraId="63A6CA8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194: Invasive Species Council, 2003, updated through 2016.</w:t>
            </w:r>
          </w:p>
        </w:tc>
        <w:tc>
          <w:tcPr>
            <w:tcW w:w="4450" w:type="dxa"/>
          </w:tcPr>
          <w:p w14:paraId="10B588E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Creates Invasive Species Council for providing cabinet-level policy direction &amp; coordination and planning among various local, State, Federal, &amp; international agencies. The Council advises the governor and legislature.</w:t>
            </w:r>
          </w:p>
          <w:p w14:paraId="1F5194D5"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Establishes regulatory authority in each relevant Dept or County. If a land or business owner knowingly introduces invasive species, the relevant agency can charge expenses for control. </w:t>
            </w:r>
          </w:p>
        </w:tc>
        <w:tc>
          <w:tcPr>
            <w:tcW w:w="1890" w:type="dxa"/>
          </w:tcPr>
          <w:p w14:paraId="17C7687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No. Hawaii uses the Federal definition, “invasive species” are alien species. </w:t>
            </w:r>
          </w:p>
        </w:tc>
      </w:tr>
      <w:tr w:rsidR="00F10E85" w:rsidRPr="008A5E1C" w14:paraId="6D78EB37" w14:textId="77777777" w:rsidTr="00DC144A">
        <w:tc>
          <w:tcPr>
            <w:tcW w:w="1260" w:type="dxa"/>
          </w:tcPr>
          <w:p w14:paraId="0C62DFA0" w14:textId="77777777" w:rsidR="00F10E85" w:rsidRPr="008A5E1C" w:rsidRDefault="00F10E85" w:rsidP="00F10E85">
            <w:pPr>
              <w:rPr>
                <w:rFonts w:asciiTheme="minorHAnsi" w:hAnsiTheme="minorHAnsi" w:cstheme="minorHAnsi"/>
                <w:color w:val="000000" w:themeColor="text1"/>
                <w:sz w:val="20"/>
                <w:szCs w:val="20"/>
                <w:highlight w:val="yellow"/>
              </w:rPr>
            </w:pPr>
            <w:r w:rsidRPr="008A5E1C">
              <w:rPr>
                <w:rFonts w:asciiTheme="minorHAnsi" w:hAnsiTheme="minorHAnsi" w:cstheme="minorHAnsi"/>
                <w:color w:val="000000" w:themeColor="text1"/>
                <w:sz w:val="20"/>
                <w:szCs w:val="20"/>
              </w:rPr>
              <w:t>Hawaii</w:t>
            </w:r>
          </w:p>
        </w:tc>
        <w:tc>
          <w:tcPr>
            <w:tcW w:w="2930" w:type="dxa"/>
          </w:tcPr>
          <w:p w14:paraId="4829C11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150A, Quarantines</w:t>
            </w:r>
          </w:p>
        </w:tc>
        <w:tc>
          <w:tcPr>
            <w:tcW w:w="4450" w:type="dxa"/>
          </w:tcPr>
          <w:p w14:paraId="04E1392B"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Describes plant and animal quarantine mandates.</w:t>
            </w:r>
          </w:p>
        </w:tc>
        <w:tc>
          <w:tcPr>
            <w:tcW w:w="1890" w:type="dxa"/>
          </w:tcPr>
          <w:p w14:paraId="4B1831E6" w14:textId="77777777" w:rsidR="00F10E85" w:rsidRPr="008A5E1C" w:rsidRDefault="00F10E85" w:rsidP="00F10E85">
            <w:pPr>
              <w:rPr>
                <w:rFonts w:asciiTheme="minorHAnsi" w:hAnsiTheme="minorHAnsi" w:cstheme="minorHAnsi"/>
                <w:color w:val="000000" w:themeColor="text1"/>
                <w:sz w:val="20"/>
                <w:szCs w:val="20"/>
              </w:rPr>
            </w:pPr>
          </w:p>
          <w:p w14:paraId="4F5AE7BC" w14:textId="7B216477" w:rsidR="00F10E85" w:rsidRPr="008A5E1C" w:rsidRDefault="00F10E85" w:rsidP="00F10E85">
            <w:pPr>
              <w:rPr>
                <w:rFonts w:asciiTheme="minorHAnsi" w:hAnsiTheme="minorHAnsi" w:cstheme="minorHAnsi"/>
                <w:color w:val="000000" w:themeColor="text1"/>
                <w:sz w:val="20"/>
                <w:szCs w:val="20"/>
              </w:rPr>
            </w:pPr>
          </w:p>
        </w:tc>
      </w:tr>
      <w:tr w:rsidR="00F10E85" w:rsidRPr="008A5E1C" w14:paraId="5B27A96E" w14:textId="77777777" w:rsidTr="00DC144A">
        <w:tc>
          <w:tcPr>
            <w:tcW w:w="1260" w:type="dxa"/>
          </w:tcPr>
          <w:p w14:paraId="52E4879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Hawaii</w:t>
            </w:r>
          </w:p>
        </w:tc>
        <w:tc>
          <w:tcPr>
            <w:tcW w:w="2930" w:type="dxa"/>
          </w:tcPr>
          <w:p w14:paraId="24330B1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Admin. Rules, Title 4: Agriculture.</w:t>
            </w:r>
          </w:p>
          <w:p w14:paraId="553C692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Subtitle 4: Division of Marketing &amp; Consumer Services.</w:t>
            </w:r>
          </w:p>
          <w:p w14:paraId="099A350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68: Noxious Weed Rules, 1951, updated through 1992.</w:t>
            </w:r>
          </w:p>
        </w:tc>
        <w:tc>
          <w:tcPr>
            <w:tcW w:w="4450" w:type="dxa"/>
          </w:tcPr>
          <w:p w14:paraId="7BF090FF"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Dept of Ag. designates noxious weeds. Dept. provides herbicides, and consultative and supervisory services for landowners. Some agreements require cost-sharing with landowner.</w:t>
            </w:r>
          </w:p>
          <w:p w14:paraId="56F78FD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Defines projects as “Eradication” or “Control.” Lists “noxious weed” species that can be controlled.</w:t>
            </w:r>
          </w:p>
        </w:tc>
        <w:tc>
          <w:tcPr>
            <w:tcW w:w="1890" w:type="dxa"/>
          </w:tcPr>
          <w:p w14:paraId="7255A855"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Hawaii does not have an official designated list of invasive species.</w:t>
            </w:r>
          </w:p>
        </w:tc>
      </w:tr>
      <w:tr w:rsidR="00F10E85" w:rsidRPr="008A5E1C" w14:paraId="7106A16B" w14:textId="77777777" w:rsidTr="00DC144A">
        <w:tc>
          <w:tcPr>
            <w:tcW w:w="1260" w:type="dxa"/>
          </w:tcPr>
          <w:p w14:paraId="1B9BD82D"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Hawaii</w:t>
            </w:r>
          </w:p>
        </w:tc>
        <w:tc>
          <w:tcPr>
            <w:tcW w:w="2930" w:type="dxa"/>
          </w:tcPr>
          <w:p w14:paraId="44C0E97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Admin. Rules, Title 4, Chapter 67: Seed Rules, 1946, updated through 1992.</w:t>
            </w:r>
          </w:p>
          <w:p w14:paraId="37C8B5F9" w14:textId="77777777" w:rsidR="00F10E85" w:rsidRPr="008A5E1C" w:rsidRDefault="00F10E85" w:rsidP="00F10E85">
            <w:pPr>
              <w:rPr>
                <w:rFonts w:asciiTheme="minorHAnsi" w:hAnsiTheme="minorHAnsi" w:cstheme="minorHAnsi"/>
                <w:color w:val="000000" w:themeColor="text1"/>
                <w:sz w:val="20"/>
                <w:szCs w:val="20"/>
              </w:rPr>
            </w:pPr>
          </w:p>
          <w:p w14:paraId="29F9D917" w14:textId="77777777" w:rsidR="00F10E85" w:rsidRPr="008A5E1C" w:rsidRDefault="00F10E85" w:rsidP="00F10E85">
            <w:pPr>
              <w:rPr>
                <w:rFonts w:asciiTheme="minorHAnsi" w:hAnsiTheme="minorHAnsi" w:cstheme="minorHAnsi"/>
                <w:color w:val="000000" w:themeColor="text1"/>
                <w:sz w:val="20"/>
                <w:szCs w:val="20"/>
              </w:rPr>
            </w:pPr>
          </w:p>
          <w:p w14:paraId="710A13B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45: Feed, 1981, updated through 2002.</w:t>
            </w:r>
          </w:p>
        </w:tc>
        <w:tc>
          <w:tcPr>
            <w:tcW w:w="4450" w:type="dxa"/>
          </w:tcPr>
          <w:p w14:paraId="2AA2E41E"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Chapter 67: Regulates seed labeling, and restricts noxious weed seed to 32 seeds per pound. Identifies weed species for regulation. </w:t>
            </w:r>
          </w:p>
          <w:p w14:paraId="461612F6" w14:textId="77777777" w:rsidR="00F10E85" w:rsidRPr="008A5E1C" w:rsidRDefault="00F10E85" w:rsidP="00F10E85">
            <w:pPr>
              <w:pStyle w:val="Default"/>
              <w:rPr>
                <w:rFonts w:asciiTheme="minorHAnsi" w:hAnsiTheme="minorHAnsi" w:cstheme="minorHAnsi"/>
                <w:color w:val="000000" w:themeColor="text1"/>
                <w:sz w:val="20"/>
                <w:szCs w:val="20"/>
              </w:rPr>
            </w:pPr>
          </w:p>
          <w:p w14:paraId="57E24CD2" w14:textId="77777777" w:rsidR="00F10E85" w:rsidRPr="008A5E1C" w:rsidRDefault="00F10E85" w:rsidP="00F10E85">
            <w:pPr>
              <w:rPr>
                <w:rFonts w:asciiTheme="minorHAnsi" w:hAnsiTheme="minorHAnsi" w:cstheme="minorHAnsi"/>
                <w:i/>
                <w:iCs/>
                <w:color w:val="000000" w:themeColor="text1"/>
                <w:sz w:val="20"/>
                <w:szCs w:val="20"/>
              </w:rPr>
            </w:pPr>
            <w:r w:rsidRPr="008A5E1C">
              <w:rPr>
                <w:rFonts w:asciiTheme="minorHAnsi" w:hAnsiTheme="minorHAnsi" w:cstheme="minorHAnsi"/>
                <w:i/>
                <w:iCs/>
                <w:color w:val="000000" w:themeColor="text1"/>
                <w:sz w:val="20"/>
                <w:szCs w:val="20"/>
              </w:rPr>
              <w:t>State Noxious-Weed Seed Requirements Recognized in the Administration of the Federal Seed Act:</w:t>
            </w:r>
          </w:p>
          <w:p w14:paraId="1FA9EBE2"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“No person shall sell, offer, or expose for sale within the State, for planting purposes, agricultural or vegetable seed: A. Consisting of or containing prohibited noxious-weed seed; or </w:t>
            </w:r>
          </w:p>
          <w:p w14:paraId="54CAFD8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B. Consisting of or containing more than 32 seeds of restricted noxious-weed seed singly or collectively per pound.”</w:t>
            </w:r>
          </w:p>
          <w:p w14:paraId="0A6D7911" w14:textId="77777777" w:rsidR="00F10E85" w:rsidRPr="008A5E1C" w:rsidRDefault="00F10E85" w:rsidP="00F10E85">
            <w:pPr>
              <w:rPr>
                <w:rFonts w:asciiTheme="minorHAnsi" w:hAnsiTheme="minorHAnsi" w:cstheme="minorHAnsi"/>
                <w:color w:val="000000" w:themeColor="text1"/>
                <w:sz w:val="20"/>
                <w:szCs w:val="20"/>
              </w:rPr>
            </w:pPr>
          </w:p>
          <w:p w14:paraId="24CA442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Chapter 45: </w:t>
            </w:r>
          </w:p>
          <w:p w14:paraId="7EA5C191"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1981: Regulates pineapple hay &amp; sugar cane hay to be “reasonably free” of weeds. </w:t>
            </w:r>
          </w:p>
          <w:p w14:paraId="37FFCE5D"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1982: Regulates tolerance of </w:t>
            </w:r>
            <w:r w:rsidRPr="008A5E1C">
              <w:rPr>
                <w:rFonts w:asciiTheme="minorHAnsi" w:hAnsiTheme="minorHAnsi" w:cstheme="minorHAnsi"/>
                <w:i/>
                <w:iCs/>
                <w:color w:val="000000" w:themeColor="text1"/>
                <w:sz w:val="20"/>
                <w:szCs w:val="20"/>
              </w:rPr>
              <w:t>Crotalaria</w:t>
            </w:r>
            <w:r w:rsidRPr="008A5E1C">
              <w:rPr>
                <w:rFonts w:asciiTheme="minorHAnsi" w:hAnsiTheme="minorHAnsi" w:cstheme="minorHAnsi"/>
                <w:color w:val="000000" w:themeColor="text1"/>
                <w:sz w:val="20"/>
                <w:szCs w:val="20"/>
              </w:rPr>
              <w:t xml:space="preserve"> seed in grains and feeds, but does not mention other weed seed. Regulates animal wastes.</w:t>
            </w:r>
          </w:p>
        </w:tc>
        <w:tc>
          <w:tcPr>
            <w:tcW w:w="1890" w:type="dxa"/>
          </w:tcPr>
          <w:p w14:paraId="6B9C94D5"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46548997" w14:textId="77777777" w:rsidTr="00DC144A">
        <w:tc>
          <w:tcPr>
            <w:tcW w:w="1260" w:type="dxa"/>
          </w:tcPr>
          <w:p w14:paraId="266B7165"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Hawaii</w:t>
            </w:r>
          </w:p>
        </w:tc>
        <w:tc>
          <w:tcPr>
            <w:tcW w:w="2930" w:type="dxa"/>
          </w:tcPr>
          <w:p w14:paraId="02E9FC5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HI 2019 Revised Statutes, </w:t>
            </w:r>
          </w:p>
          <w:p w14:paraId="65828ED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149A, Hawaii Pesticides Law, 1972, amended through 2021.</w:t>
            </w:r>
          </w:p>
          <w:p w14:paraId="5CAEA3E6" w14:textId="77777777" w:rsidR="00F10E85" w:rsidRPr="008A5E1C" w:rsidRDefault="00F10E85" w:rsidP="00F10E85">
            <w:pPr>
              <w:rPr>
                <w:rFonts w:asciiTheme="minorHAnsi" w:hAnsiTheme="minorHAnsi" w:cstheme="minorHAnsi"/>
                <w:color w:val="000000" w:themeColor="text1"/>
                <w:sz w:val="20"/>
                <w:szCs w:val="20"/>
              </w:rPr>
            </w:pPr>
          </w:p>
          <w:p w14:paraId="32D29E9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Admin. Rules, Title 4, Chapter 66: Pesticides, 1974, updated through 2019.</w:t>
            </w:r>
          </w:p>
        </w:tc>
        <w:tc>
          <w:tcPr>
            <w:tcW w:w="4450" w:type="dxa"/>
          </w:tcPr>
          <w:p w14:paraId="551A3615"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Regulates pesticides.</w:t>
            </w:r>
          </w:p>
        </w:tc>
        <w:tc>
          <w:tcPr>
            <w:tcW w:w="1890" w:type="dxa"/>
          </w:tcPr>
          <w:p w14:paraId="6999A4CF"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43EBBEDC" w14:textId="77777777" w:rsidTr="00DC144A">
        <w:tc>
          <w:tcPr>
            <w:tcW w:w="1260" w:type="dxa"/>
          </w:tcPr>
          <w:p w14:paraId="342F5161"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Hawaii</w:t>
            </w:r>
          </w:p>
        </w:tc>
        <w:tc>
          <w:tcPr>
            <w:tcW w:w="2930" w:type="dxa"/>
          </w:tcPr>
          <w:p w14:paraId="1651C2D1"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Admin. Rules, Title 4, Chapters 71-73, Plant and Non-Domestic Animal Quarantine.</w:t>
            </w:r>
          </w:p>
          <w:p w14:paraId="59AB97D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 71: 1941, amended through 2012.</w:t>
            </w:r>
          </w:p>
          <w:p w14:paraId="26EC79E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 72: 1941, amended through 2012.</w:t>
            </w:r>
          </w:p>
          <w:p w14:paraId="590E781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 73: 1981.</w:t>
            </w:r>
          </w:p>
        </w:tc>
        <w:tc>
          <w:tcPr>
            <w:tcW w:w="4450" w:type="dxa"/>
          </w:tcPr>
          <w:p w14:paraId="1B2252B7"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Describes process for importation, exportation, and quarantine of plants and non-domestic animals. Relates to pests and diseases of agricultural products. Regulates infested manure, soil, and sand. </w:t>
            </w:r>
          </w:p>
        </w:tc>
        <w:tc>
          <w:tcPr>
            <w:tcW w:w="1890" w:type="dxa"/>
          </w:tcPr>
          <w:p w14:paraId="0ECC0515"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1F74A916" w14:textId="77777777" w:rsidTr="00DC144A">
        <w:tc>
          <w:tcPr>
            <w:tcW w:w="1260" w:type="dxa"/>
          </w:tcPr>
          <w:p w14:paraId="4605DBA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Hawaii</w:t>
            </w:r>
          </w:p>
        </w:tc>
        <w:tc>
          <w:tcPr>
            <w:tcW w:w="2930" w:type="dxa"/>
          </w:tcPr>
          <w:p w14:paraId="69C89EC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Biological control agents</w:t>
            </w:r>
          </w:p>
        </w:tc>
        <w:tc>
          <w:tcPr>
            <w:tcW w:w="4450" w:type="dxa"/>
          </w:tcPr>
          <w:p w14:paraId="50806E4B"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Administered by the Biological Control Section of the Plant Pest Control Branch</w:t>
            </w:r>
          </w:p>
        </w:tc>
        <w:tc>
          <w:tcPr>
            <w:tcW w:w="1890" w:type="dxa"/>
          </w:tcPr>
          <w:p w14:paraId="6A1414F3"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56005AAC" w14:textId="77777777" w:rsidTr="00DC144A">
        <w:tc>
          <w:tcPr>
            <w:tcW w:w="1260" w:type="dxa"/>
          </w:tcPr>
          <w:p w14:paraId="59877FA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Hawaii</w:t>
            </w:r>
          </w:p>
        </w:tc>
        <w:tc>
          <w:tcPr>
            <w:tcW w:w="2930" w:type="dxa"/>
          </w:tcPr>
          <w:p w14:paraId="3E399252" w14:textId="77777777" w:rsidR="00F10E85" w:rsidRPr="008A5E1C" w:rsidRDefault="00F10E85" w:rsidP="00F10E85">
            <w:pPr>
              <w:contextualSpacing/>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State of Hawaii Aquatic Invasive Species Management Plan, 2003</w:t>
            </w:r>
          </w:p>
          <w:p w14:paraId="41AF2D67" w14:textId="77777777" w:rsidR="00F10E85" w:rsidRPr="008A5E1C" w:rsidRDefault="00F10E85" w:rsidP="00F10E85">
            <w:pPr>
              <w:contextualSpacing/>
              <w:rPr>
                <w:rFonts w:asciiTheme="minorHAnsi" w:hAnsiTheme="minorHAnsi" w:cstheme="minorHAnsi"/>
                <w:color w:val="000000" w:themeColor="text1"/>
                <w:sz w:val="20"/>
                <w:szCs w:val="20"/>
              </w:rPr>
            </w:pPr>
          </w:p>
          <w:p w14:paraId="786DAB8C" w14:textId="77777777" w:rsidR="00F10E85" w:rsidRPr="008A5E1C" w:rsidRDefault="00F10E85" w:rsidP="00F10E85">
            <w:pPr>
              <w:contextualSpacing/>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Admin. Rules: Title 13, Department of Land and Natural Resources, Chapter 76, Non-indigenous Aquatic Species, effective 2007.</w:t>
            </w:r>
          </w:p>
          <w:p w14:paraId="225AFF9D" w14:textId="77777777" w:rsidR="00F10E85" w:rsidRPr="008A5E1C" w:rsidRDefault="00F10E85" w:rsidP="00F10E85">
            <w:pPr>
              <w:contextualSpacing/>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 76, Subchapter 2, Ballast Water Management, effective 2007.</w:t>
            </w:r>
          </w:p>
          <w:p w14:paraId="180CF74A" w14:textId="77777777" w:rsidR="00F10E85" w:rsidRPr="008A5E1C" w:rsidRDefault="00F10E85" w:rsidP="00F10E85">
            <w:pPr>
              <w:contextualSpacing/>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Aquatic invasive Species Strategic Plan 2019-2024.</w:t>
            </w:r>
          </w:p>
        </w:tc>
        <w:tc>
          <w:tcPr>
            <w:tcW w:w="4450" w:type="dxa"/>
          </w:tcPr>
          <w:p w14:paraId="44778FC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Invasive Species Council is charged with coordinating efforts between agencies to manage Aquatic invasive species.</w:t>
            </w:r>
          </w:p>
          <w:p w14:paraId="39D37A1E" w14:textId="77777777" w:rsidR="00F10E85" w:rsidRPr="008A5E1C" w:rsidRDefault="00F10E85" w:rsidP="00F10E85">
            <w:pPr>
              <w:pStyle w:val="NormalWeb"/>
              <w:rPr>
                <w:rFonts w:asciiTheme="minorHAnsi" w:hAnsiTheme="minorHAnsi" w:cstheme="minorHAnsi"/>
                <w:color w:val="000000" w:themeColor="text1"/>
                <w:sz w:val="20"/>
                <w:szCs w:val="20"/>
              </w:rPr>
            </w:pPr>
          </w:p>
          <w:p w14:paraId="0100ACEA" w14:textId="77777777" w:rsidR="00F10E85" w:rsidRPr="008A5E1C" w:rsidRDefault="00F10E85" w:rsidP="00F10E85">
            <w:pPr>
              <w:pStyle w:val="NormalWeb"/>
              <w:rPr>
                <w:rFonts w:asciiTheme="minorHAnsi" w:hAnsiTheme="minorHAnsi" w:cstheme="minorHAnsi"/>
                <w:color w:val="000000" w:themeColor="text1"/>
                <w:sz w:val="20"/>
                <w:szCs w:val="20"/>
              </w:rPr>
            </w:pPr>
          </w:p>
          <w:p w14:paraId="11F64296" w14:textId="77777777" w:rsidR="00F10E85" w:rsidRPr="008A5E1C" w:rsidRDefault="00F10E85" w:rsidP="00F10E85">
            <w:pPr>
              <w:pStyle w:val="NormalWeb"/>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Ballast Water and Hull Fouling Prevention Program; aquiculture programs</w:t>
            </w:r>
          </w:p>
        </w:tc>
        <w:tc>
          <w:tcPr>
            <w:tcW w:w="1890" w:type="dxa"/>
          </w:tcPr>
          <w:p w14:paraId="2F65231A"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6FCC489B" w14:textId="77777777" w:rsidTr="00DC144A">
        <w:tc>
          <w:tcPr>
            <w:tcW w:w="1260" w:type="dxa"/>
          </w:tcPr>
          <w:p w14:paraId="66A35FD9" w14:textId="77777777" w:rsidR="00F10E85" w:rsidRPr="008A5E1C" w:rsidRDefault="00677E80" w:rsidP="00F10E85">
            <w:pPr>
              <w:rPr>
                <w:rFonts w:asciiTheme="minorHAnsi" w:hAnsiTheme="minorHAnsi" w:cstheme="minorHAnsi"/>
                <w:color w:val="000000" w:themeColor="text1"/>
                <w:sz w:val="20"/>
                <w:szCs w:val="20"/>
              </w:rPr>
            </w:pPr>
            <w:hyperlink r:id="rId23" w:history="1">
              <w:r w:rsidR="00F10E85" w:rsidRPr="008A5E1C">
                <w:rPr>
                  <w:rStyle w:val="Hyperlink"/>
                  <w:rFonts w:asciiTheme="minorHAnsi" w:hAnsiTheme="minorHAnsi" w:cstheme="minorHAnsi"/>
                  <w:color w:val="000000" w:themeColor="text1"/>
                  <w:sz w:val="20"/>
                  <w:szCs w:val="20"/>
                </w:rPr>
                <w:t>Idaho</w:t>
              </w:r>
            </w:hyperlink>
          </w:p>
        </w:tc>
        <w:tc>
          <w:tcPr>
            <w:tcW w:w="2930" w:type="dxa"/>
          </w:tcPr>
          <w:p w14:paraId="24A0E47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ID Code 2020, Title 22, Agriculture &amp; Horticulture, Chapter 19, The Idaho Invasive Species Act of 2008, amended through 2010.</w:t>
            </w:r>
          </w:p>
          <w:p w14:paraId="4B68B05F" w14:textId="77777777" w:rsidR="00F10E85" w:rsidRPr="008A5E1C" w:rsidRDefault="00F10E85" w:rsidP="00F10E85">
            <w:pPr>
              <w:rPr>
                <w:rFonts w:asciiTheme="minorHAnsi" w:hAnsiTheme="minorHAnsi" w:cstheme="minorHAnsi"/>
                <w:color w:val="000000" w:themeColor="text1"/>
                <w:sz w:val="20"/>
                <w:szCs w:val="20"/>
              </w:rPr>
            </w:pPr>
          </w:p>
          <w:p w14:paraId="0A4306E1"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ID Administrative Code 2019, 02 Dept. of Agriculture, </w:t>
            </w:r>
          </w:p>
          <w:p w14:paraId="486B9B7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02.06.22: Noxious Weed Rules.</w:t>
            </w:r>
          </w:p>
          <w:p w14:paraId="6337E0C5" w14:textId="77777777" w:rsidR="00F10E85" w:rsidRPr="008A5E1C" w:rsidRDefault="00F10E85" w:rsidP="00F10E85">
            <w:pPr>
              <w:rPr>
                <w:rFonts w:asciiTheme="minorHAnsi" w:hAnsiTheme="minorHAnsi" w:cstheme="minorHAnsi"/>
                <w:color w:val="000000" w:themeColor="text1"/>
                <w:sz w:val="20"/>
                <w:szCs w:val="20"/>
              </w:rPr>
            </w:pPr>
          </w:p>
          <w:p w14:paraId="71B6DCC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02.06.09.: Rules Governing Invasive Species.</w:t>
            </w:r>
          </w:p>
        </w:tc>
        <w:tc>
          <w:tcPr>
            <w:tcW w:w="4450" w:type="dxa"/>
          </w:tcPr>
          <w:p w14:paraId="0F4097C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Director of Agriculture designates species as noxious weeds, &amp; carries out the provisions of the law.</w:t>
            </w:r>
          </w:p>
          <w:p w14:paraId="3C0AC2D2" w14:textId="77777777" w:rsidR="00F10E85" w:rsidRPr="008A5E1C" w:rsidRDefault="00F10E85" w:rsidP="00F10E85">
            <w:pPr>
              <w:rPr>
                <w:rFonts w:asciiTheme="minorHAnsi" w:hAnsiTheme="minorHAnsi" w:cstheme="minorHAnsi"/>
                <w:color w:val="000000" w:themeColor="text1"/>
                <w:sz w:val="20"/>
                <w:szCs w:val="20"/>
              </w:rPr>
            </w:pPr>
          </w:p>
          <w:p w14:paraId="03E0C7DC" w14:textId="77777777" w:rsidR="00F10E85" w:rsidRPr="008A5E1C" w:rsidRDefault="00F10E85" w:rsidP="00F10E85">
            <w:pPr>
              <w:rPr>
                <w:rFonts w:asciiTheme="minorHAnsi" w:hAnsiTheme="minorHAnsi" w:cstheme="minorHAnsi"/>
                <w:color w:val="000000" w:themeColor="text1"/>
                <w:sz w:val="20"/>
                <w:szCs w:val="20"/>
              </w:rPr>
            </w:pPr>
          </w:p>
          <w:p w14:paraId="61600708" w14:textId="77777777" w:rsidR="00F10E85" w:rsidRPr="008A5E1C" w:rsidRDefault="00F10E85" w:rsidP="00F10E85">
            <w:pPr>
              <w:pStyle w:val="NormalWeb"/>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02.06.22: Includes the list of noxious weeds, with their classifications.</w:t>
            </w:r>
          </w:p>
          <w:p w14:paraId="3BFA9C0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02.06.09: Regulates shipping, importation, or transportation of invasive species.</w:t>
            </w:r>
          </w:p>
        </w:tc>
        <w:tc>
          <w:tcPr>
            <w:tcW w:w="1890" w:type="dxa"/>
          </w:tcPr>
          <w:p w14:paraId="184024B1" w14:textId="77777777" w:rsidR="00F10E85" w:rsidRPr="008A5E1C" w:rsidRDefault="00F10E85" w:rsidP="00F10E85">
            <w:pPr>
              <w:pStyle w:val="NormalWeb"/>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No. By law, "’Invasive species’ means species not native to Idaho, …that cause economic or environmental harm and are capable of spreading in the state.”</w:t>
            </w:r>
          </w:p>
        </w:tc>
      </w:tr>
      <w:tr w:rsidR="00F10E85" w:rsidRPr="008A5E1C" w14:paraId="2FD3DF0E" w14:textId="77777777" w:rsidTr="00DC144A">
        <w:tc>
          <w:tcPr>
            <w:tcW w:w="1260" w:type="dxa"/>
          </w:tcPr>
          <w:p w14:paraId="0B0A45E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Idaho</w:t>
            </w:r>
          </w:p>
        </w:tc>
        <w:tc>
          <w:tcPr>
            <w:tcW w:w="2930" w:type="dxa"/>
          </w:tcPr>
          <w:p w14:paraId="2427FEB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22, Chapter 24, Noxious Weeds, 1970, amended through 2016.</w:t>
            </w:r>
          </w:p>
          <w:p w14:paraId="2D647A5E" w14:textId="77777777" w:rsidR="00F10E85" w:rsidRPr="008A5E1C" w:rsidRDefault="00F10E85" w:rsidP="00F10E85">
            <w:pPr>
              <w:rPr>
                <w:rFonts w:asciiTheme="minorHAnsi" w:hAnsiTheme="minorHAnsi" w:cstheme="minorHAnsi"/>
                <w:color w:val="000000" w:themeColor="text1"/>
                <w:sz w:val="20"/>
                <w:szCs w:val="20"/>
              </w:rPr>
            </w:pPr>
          </w:p>
          <w:p w14:paraId="02B73C9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Idaho Association of Weed Control Superintendents (IAWCS), formed 1982, policies updated in 2014.</w:t>
            </w:r>
          </w:p>
        </w:tc>
        <w:tc>
          <w:tcPr>
            <w:tcW w:w="4450" w:type="dxa"/>
          </w:tcPr>
          <w:p w14:paraId="4A9C61E5"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Establishes programs for management of noxious weeds, executed by the Director of Agriculture, who appoints a State Noxious Weed Advisory Committee. The Director works with Counties, to carry out management programs. The law assigns County Commissioners with responsibility for weed control, &amp; establishes County Weed Control Advisory Committees, &amp; enables the hiring of County Weed Superintendent. County can bill the landowner for control expenses, &amp; can enforce quarantines, &amp; create a levy up to 0.06%. County can designate additional weeds specific to the County.</w:t>
            </w:r>
          </w:p>
          <w:p w14:paraId="3C7157B7" w14:textId="77777777" w:rsidR="00F10E85"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1999 amendment: Authorizes control of aquatic noxious weeds.</w:t>
            </w:r>
          </w:p>
          <w:p w14:paraId="6C645D64" w14:textId="35D1608A" w:rsidR="00C85CFE" w:rsidRPr="008A5E1C" w:rsidRDefault="00C85CFE" w:rsidP="00F10E85">
            <w:pPr>
              <w:rPr>
                <w:rFonts w:asciiTheme="minorHAnsi" w:hAnsiTheme="minorHAnsi" w:cstheme="minorHAnsi"/>
                <w:color w:val="000000" w:themeColor="text1"/>
                <w:sz w:val="20"/>
                <w:szCs w:val="20"/>
              </w:rPr>
            </w:pPr>
          </w:p>
        </w:tc>
        <w:tc>
          <w:tcPr>
            <w:tcW w:w="1890" w:type="dxa"/>
          </w:tcPr>
          <w:p w14:paraId="615FB5F2" w14:textId="77777777" w:rsidR="00F10E85" w:rsidRPr="008A5E1C" w:rsidRDefault="00F10E85" w:rsidP="00F10E85">
            <w:pPr>
              <w:pStyle w:val="NormalWeb"/>
              <w:rPr>
                <w:rFonts w:asciiTheme="minorHAnsi" w:hAnsiTheme="minorHAnsi" w:cstheme="minorHAnsi"/>
                <w:color w:val="000000" w:themeColor="text1"/>
                <w:sz w:val="20"/>
                <w:szCs w:val="20"/>
              </w:rPr>
            </w:pPr>
          </w:p>
        </w:tc>
      </w:tr>
      <w:tr w:rsidR="00F10E85" w:rsidRPr="008A5E1C" w14:paraId="6DB02CE0" w14:textId="77777777" w:rsidTr="00DC144A">
        <w:tc>
          <w:tcPr>
            <w:tcW w:w="1260" w:type="dxa"/>
          </w:tcPr>
          <w:p w14:paraId="6E20E34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Idaho</w:t>
            </w:r>
          </w:p>
        </w:tc>
        <w:tc>
          <w:tcPr>
            <w:tcW w:w="2930" w:type="dxa"/>
          </w:tcPr>
          <w:p w14:paraId="7EBB96F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Title 22, </w:t>
            </w:r>
          </w:p>
          <w:p w14:paraId="7D9B9E41"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4, Pure Seed Law, 1951, amended through 2015.</w:t>
            </w:r>
          </w:p>
          <w:p w14:paraId="56130EAF" w14:textId="77777777" w:rsidR="00F10E85" w:rsidRPr="008A5E1C" w:rsidRDefault="00F10E85" w:rsidP="00F10E85">
            <w:pPr>
              <w:rPr>
                <w:rFonts w:asciiTheme="minorHAnsi" w:hAnsiTheme="minorHAnsi" w:cstheme="minorHAnsi"/>
                <w:color w:val="000000" w:themeColor="text1"/>
                <w:sz w:val="20"/>
                <w:szCs w:val="20"/>
              </w:rPr>
            </w:pPr>
          </w:p>
          <w:p w14:paraId="34273F25"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ID Administrative Code 2019, 02 Dept. of Agriculture, 02.06.01, Rules Governing the Pure Seed Law.</w:t>
            </w:r>
          </w:p>
        </w:tc>
        <w:tc>
          <w:tcPr>
            <w:tcW w:w="4450" w:type="dxa"/>
          </w:tcPr>
          <w:p w14:paraId="60AE33AC"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Regulates % of noxious weed seed within commercial seed. Director of Agriculture determines the tolerance levels. Weed seed is classified as Prohibited or Restricted. </w:t>
            </w:r>
          </w:p>
          <w:p w14:paraId="16014765" w14:textId="77777777" w:rsidR="00F10E85" w:rsidRPr="008A5E1C" w:rsidRDefault="00F10E85" w:rsidP="00F10E85">
            <w:pPr>
              <w:pStyle w:val="Default"/>
              <w:rPr>
                <w:rFonts w:asciiTheme="minorHAnsi" w:hAnsiTheme="minorHAnsi" w:cstheme="minorHAnsi"/>
                <w:color w:val="000000" w:themeColor="text1"/>
                <w:sz w:val="20"/>
                <w:szCs w:val="20"/>
              </w:rPr>
            </w:pPr>
          </w:p>
          <w:p w14:paraId="4A1CB579" w14:textId="77777777" w:rsidR="00F10E85" w:rsidRPr="008A5E1C" w:rsidRDefault="00F10E85" w:rsidP="00F10E85">
            <w:pPr>
              <w:rPr>
                <w:rFonts w:asciiTheme="minorHAnsi" w:hAnsiTheme="minorHAnsi" w:cstheme="minorHAnsi"/>
                <w:i/>
                <w:iCs/>
                <w:color w:val="000000" w:themeColor="text1"/>
                <w:sz w:val="20"/>
                <w:szCs w:val="20"/>
              </w:rPr>
            </w:pPr>
            <w:r w:rsidRPr="008A5E1C">
              <w:rPr>
                <w:rFonts w:asciiTheme="minorHAnsi" w:hAnsiTheme="minorHAnsi" w:cstheme="minorHAnsi"/>
                <w:i/>
                <w:iCs/>
                <w:color w:val="000000" w:themeColor="text1"/>
                <w:sz w:val="20"/>
                <w:szCs w:val="20"/>
              </w:rPr>
              <w:t>State Noxious-Weed Seed Requirements Recognized in the Administration of the Federal Seed Act:</w:t>
            </w:r>
          </w:p>
          <w:p w14:paraId="4A6ABD3F"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“Idaho law prohibits sale of agricultural or vegetable seed containing prohibited noxious-weed seeds. The label shall show the name and approximate number of each kind of restricted noxious-weed seed per pound. </w:t>
            </w:r>
          </w:p>
          <w:p w14:paraId="7BEAEF00"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It shall be unlawful for any person to sell, offer for sale, expose for sale, or deliver under contract any agricultural or vegetable seed containing restricted noxious-weed seeds singly or collectively in excess of” tolerance levels established per species, by the Director.</w:t>
            </w:r>
          </w:p>
        </w:tc>
        <w:tc>
          <w:tcPr>
            <w:tcW w:w="1890" w:type="dxa"/>
          </w:tcPr>
          <w:p w14:paraId="7EDFE063" w14:textId="77777777" w:rsidR="00F10E85" w:rsidRPr="008A5E1C" w:rsidRDefault="00F10E85" w:rsidP="00F10E85">
            <w:pPr>
              <w:pStyle w:val="NormalWeb"/>
              <w:rPr>
                <w:rFonts w:asciiTheme="minorHAnsi" w:hAnsiTheme="minorHAnsi" w:cstheme="minorHAnsi"/>
                <w:color w:val="000000" w:themeColor="text1"/>
                <w:sz w:val="20"/>
                <w:szCs w:val="20"/>
              </w:rPr>
            </w:pPr>
          </w:p>
        </w:tc>
      </w:tr>
      <w:tr w:rsidR="00F10E85" w:rsidRPr="008A5E1C" w14:paraId="05E46DFD" w14:textId="77777777" w:rsidTr="00DC144A">
        <w:tc>
          <w:tcPr>
            <w:tcW w:w="1260" w:type="dxa"/>
          </w:tcPr>
          <w:p w14:paraId="1AB6716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Idaho</w:t>
            </w:r>
          </w:p>
        </w:tc>
        <w:tc>
          <w:tcPr>
            <w:tcW w:w="2930" w:type="dxa"/>
          </w:tcPr>
          <w:p w14:paraId="6429692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22, Chapter 34, Pesticides &amp; Chemigation, 1976, amended through 2010.</w:t>
            </w:r>
          </w:p>
        </w:tc>
        <w:tc>
          <w:tcPr>
            <w:tcW w:w="4450" w:type="dxa"/>
          </w:tcPr>
          <w:p w14:paraId="23B3530F"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Regulates pesticides.</w:t>
            </w:r>
          </w:p>
        </w:tc>
        <w:tc>
          <w:tcPr>
            <w:tcW w:w="1890" w:type="dxa"/>
          </w:tcPr>
          <w:p w14:paraId="31863D24"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25761CD8" w14:textId="77777777" w:rsidTr="00CC769E">
        <w:trPr>
          <w:trHeight w:val="1916"/>
        </w:trPr>
        <w:tc>
          <w:tcPr>
            <w:tcW w:w="1260" w:type="dxa"/>
          </w:tcPr>
          <w:p w14:paraId="275C4992" w14:textId="77777777" w:rsidR="00F10E85" w:rsidRPr="008A5E1C" w:rsidRDefault="00677E80" w:rsidP="00F10E85">
            <w:pPr>
              <w:rPr>
                <w:rFonts w:asciiTheme="minorHAnsi" w:hAnsiTheme="minorHAnsi" w:cstheme="minorHAnsi"/>
                <w:color w:val="000000" w:themeColor="text1"/>
                <w:sz w:val="20"/>
                <w:szCs w:val="20"/>
              </w:rPr>
            </w:pPr>
            <w:hyperlink r:id="rId24" w:history="1">
              <w:r w:rsidR="00F10E85" w:rsidRPr="008A5E1C">
                <w:rPr>
                  <w:rStyle w:val="Hyperlink"/>
                  <w:rFonts w:asciiTheme="minorHAnsi" w:hAnsiTheme="minorHAnsi" w:cstheme="minorHAnsi"/>
                  <w:color w:val="000000" w:themeColor="text1"/>
                  <w:sz w:val="20"/>
                  <w:szCs w:val="20"/>
                </w:rPr>
                <w:t>Idaho</w:t>
              </w:r>
            </w:hyperlink>
          </w:p>
        </w:tc>
        <w:tc>
          <w:tcPr>
            <w:tcW w:w="2930" w:type="dxa"/>
          </w:tcPr>
          <w:p w14:paraId="1A7F248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25: Animals, Chapter 27, Idaho Commercial Feed Law, 1953, amended through 2015.</w:t>
            </w:r>
          </w:p>
          <w:p w14:paraId="1AA93B9E" w14:textId="77777777" w:rsidR="00F10E85" w:rsidRPr="008A5E1C" w:rsidRDefault="00F10E85" w:rsidP="00F10E85">
            <w:pPr>
              <w:rPr>
                <w:rFonts w:asciiTheme="minorHAnsi" w:hAnsiTheme="minorHAnsi" w:cstheme="minorHAnsi"/>
                <w:color w:val="000000" w:themeColor="text1"/>
                <w:sz w:val="20"/>
                <w:szCs w:val="20"/>
              </w:rPr>
            </w:pPr>
          </w:p>
          <w:p w14:paraId="6960D771"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ID Administrative Code 2019, 02 Dept. of Agriculture,</w:t>
            </w:r>
          </w:p>
          <w:p w14:paraId="4335E8FC"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O2.06.02: Rules Pertaining to the Idaho Commercial Feed Law.</w:t>
            </w:r>
          </w:p>
        </w:tc>
        <w:tc>
          <w:tcPr>
            <w:tcW w:w="4450" w:type="dxa"/>
          </w:tcPr>
          <w:p w14:paraId="0637EAB6" w14:textId="77777777" w:rsidR="00F10E85" w:rsidRPr="008A5E1C" w:rsidRDefault="00F10E85" w:rsidP="00F10E85">
            <w:pPr>
              <w:pStyle w:val="NormalWeb"/>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02.06.02: Regulations related to noxious weed seed within commercial feed.</w:t>
            </w:r>
          </w:p>
        </w:tc>
        <w:tc>
          <w:tcPr>
            <w:tcW w:w="1890" w:type="dxa"/>
          </w:tcPr>
          <w:p w14:paraId="2A33EF75"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7A288110" w14:textId="77777777" w:rsidTr="007E3441">
        <w:trPr>
          <w:trHeight w:val="998"/>
        </w:trPr>
        <w:tc>
          <w:tcPr>
            <w:tcW w:w="1260" w:type="dxa"/>
          </w:tcPr>
          <w:p w14:paraId="3F3D4CE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Idaho</w:t>
            </w:r>
          </w:p>
        </w:tc>
        <w:tc>
          <w:tcPr>
            <w:tcW w:w="2930" w:type="dxa"/>
          </w:tcPr>
          <w:p w14:paraId="2DBD24B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02.06.31: Noxious Weed Free Forage &amp; Straw Certification Rules.</w:t>
            </w:r>
          </w:p>
        </w:tc>
        <w:tc>
          <w:tcPr>
            <w:tcW w:w="4450" w:type="dxa"/>
          </w:tcPr>
          <w:p w14:paraId="4C369404" w14:textId="77777777" w:rsidR="00F10E85" w:rsidRPr="008A5E1C" w:rsidRDefault="00F10E85" w:rsidP="00F10E85">
            <w:pPr>
              <w:pStyle w:val="NormalWeb"/>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Forage and straw inspected for noxious weeds, as designated by Idaho Director of Agriculture, &amp; determined to be free of such weeds, can be certified as “Idaho State Noxious Weed Free.” </w:t>
            </w:r>
          </w:p>
        </w:tc>
        <w:tc>
          <w:tcPr>
            <w:tcW w:w="1890" w:type="dxa"/>
          </w:tcPr>
          <w:p w14:paraId="64D929E1"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1BF33A6F" w14:textId="77777777" w:rsidTr="00DC144A">
        <w:tc>
          <w:tcPr>
            <w:tcW w:w="1260" w:type="dxa"/>
          </w:tcPr>
          <w:p w14:paraId="7EEC4B54" w14:textId="5A27168D" w:rsidR="00F10E85" w:rsidRPr="008A5E1C" w:rsidRDefault="00677E80" w:rsidP="00F10E85">
            <w:pPr>
              <w:rPr>
                <w:rFonts w:asciiTheme="minorHAnsi" w:hAnsiTheme="minorHAnsi" w:cstheme="minorHAnsi"/>
                <w:color w:val="000000" w:themeColor="text1"/>
                <w:sz w:val="20"/>
                <w:szCs w:val="20"/>
              </w:rPr>
            </w:pPr>
            <w:hyperlink r:id="rId25" w:history="1">
              <w:r w:rsidR="00F10E85" w:rsidRPr="008A5E1C">
                <w:rPr>
                  <w:rStyle w:val="Hyperlink"/>
                  <w:rFonts w:asciiTheme="minorHAnsi" w:hAnsiTheme="minorHAnsi" w:cstheme="minorHAnsi"/>
                  <w:color w:val="000000" w:themeColor="text1"/>
                  <w:sz w:val="20"/>
                  <w:szCs w:val="20"/>
                </w:rPr>
                <w:t>Kansas</w:t>
              </w:r>
            </w:hyperlink>
          </w:p>
        </w:tc>
        <w:tc>
          <w:tcPr>
            <w:tcW w:w="2930" w:type="dxa"/>
          </w:tcPr>
          <w:p w14:paraId="4A12D3EB" w14:textId="14AD2ED5"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Kansas Statutes 20</w:t>
            </w:r>
            <w:r w:rsidR="0020738E">
              <w:rPr>
                <w:rFonts w:asciiTheme="minorHAnsi" w:hAnsiTheme="minorHAnsi" w:cstheme="minorHAnsi"/>
                <w:color w:val="000000" w:themeColor="text1"/>
                <w:sz w:val="20"/>
                <w:szCs w:val="20"/>
              </w:rPr>
              <w:t>21</w:t>
            </w:r>
            <w:r w:rsidRPr="008A5E1C">
              <w:rPr>
                <w:rFonts w:asciiTheme="minorHAnsi" w:hAnsiTheme="minorHAnsi" w:cstheme="minorHAnsi"/>
                <w:color w:val="000000" w:themeColor="text1"/>
                <w:sz w:val="20"/>
                <w:szCs w:val="20"/>
              </w:rPr>
              <w:t xml:space="preserve">, Chapter 2, Agriculture; </w:t>
            </w:r>
          </w:p>
          <w:p w14:paraId="4F58C8B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Article 13: Weeds: Kansas Noxious Weed Law, 1937, updated through 2018.</w:t>
            </w:r>
          </w:p>
          <w:p w14:paraId="1C1824D7" w14:textId="77777777" w:rsidR="00F10E85" w:rsidRPr="008A5E1C" w:rsidRDefault="00F10E85" w:rsidP="00F10E85">
            <w:pPr>
              <w:rPr>
                <w:rFonts w:asciiTheme="minorHAnsi" w:hAnsiTheme="minorHAnsi" w:cstheme="minorHAnsi"/>
                <w:color w:val="000000" w:themeColor="text1"/>
                <w:sz w:val="20"/>
                <w:szCs w:val="20"/>
              </w:rPr>
            </w:pPr>
          </w:p>
          <w:p w14:paraId="654A0D37"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Biocontrol section implemented 1992, amended 2000.</w:t>
            </w:r>
          </w:p>
        </w:tc>
        <w:tc>
          <w:tcPr>
            <w:tcW w:w="4450" w:type="dxa"/>
          </w:tcPr>
          <w:p w14:paraId="64E9F14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Requires every individual and organization to control and eradicate species declared by the legislature to be noxious.</w:t>
            </w:r>
          </w:p>
          <w:p w14:paraId="7DD981F6" w14:textId="59E42E5B"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Authorizes state officials to inspect plant products to determine whether to certify them “Weed Free.”</w:t>
            </w:r>
          </w:p>
          <w:p w14:paraId="1C5BA66B"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Creates a statewide Noxious Weed Advisory Committee.</w:t>
            </w:r>
          </w:p>
          <w:p w14:paraId="030C07A7"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Sec. of Ag. can create up to 5 Weed Control Districts.</w:t>
            </w:r>
          </w:p>
          <w:p w14:paraId="7F8E4EA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Secretary of Agriculture declares which species are weeds, based on advice of the Committee.</w:t>
            </w:r>
          </w:p>
          <w:p w14:paraId="116C7DB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Creates position of County or City Weed Supervisor. County or City can assess tax levy for expenses.</w:t>
            </w:r>
          </w:p>
          <w:p w14:paraId="0A1EC70C"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County Board can add species to the County list, upon approval by the Sec. of Ag.</w:t>
            </w:r>
          </w:p>
          <w:p w14:paraId="59C6BF5F"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State provides chemicals.</w:t>
            </w:r>
          </w:p>
          <w:p w14:paraId="38A87934" w14:textId="77777777" w:rsidR="00F10E85" w:rsidRPr="008A5E1C" w:rsidRDefault="00F10E85" w:rsidP="00F10E85">
            <w:pPr>
              <w:rPr>
                <w:rFonts w:asciiTheme="minorHAnsi" w:hAnsiTheme="minorHAnsi" w:cstheme="minorHAnsi"/>
                <w:color w:val="000000" w:themeColor="text1"/>
                <w:sz w:val="20"/>
                <w:szCs w:val="20"/>
              </w:rPr>
            </w:pPr>
          </w:p>
          <w:p w14:paraId="323E83A1"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1945: Restrictions on weed seed in nursery stock seed or in livestock feed.</w:t>
            </w:r>
          </w:p>
          <w:p w14:paraId="234C72C2" w14:textId="77777777" w:rsidR="00F10E85" w:rsidRPr="008A5E1C" w:rsidRDefault="00F10E85" w:rsidP="00F10E85">
            <w:pPr>
              <w:rPr>
                <w:rFonts w:asciiTheme="minorHAnsi" w:hAnsiTheme="minorHAnsi" w:cstheme="minorHAnsi"/>
                <w:color w:val="000000" w:themeColor="text1"/>
                <w:sz w:val="20"/>
                <w:szCs w:val="20"/>
              </w:rPr>
            </w:pPr>
          </w:p>
          <w:p w14:paraId="46DB49F4" w14:textId="77777777" w:rsidR="00F10E85" w:rsidRPr="008A5E1C" w:rsidRDefault="00F10E85" w:rsidP="00F10E85">
            <w:pPr>
              <w:rPr>
                <w:rFonts w:asciiTheme="minorHAnsi" w:hAnsiTheme="minorHAnsi" w:cstheme="minorHAnsi"/>
                <w:i/>
                <w:iCs/>
                <w:color w:val="000000" w:themeColor="text1"/>
                <w:sz w:val="20"/>
                <w:szCs w:val="20"/>
              </w:rPr>
            </w:pPr>
            <w:r w:rsidRPr="008A5E1C">
              <w:rPr>
                <w:rFonts w:asciiTheme="minorHAnsi" w:hAnsiTheme="minorHAnsi" w:cstheme="minorHAnsi"/>
                <w:i/>
                <w:iCs/>
                <w:color w:val="000000" w:themeColor="text1"/>
                <w:sz w:val="20"/>
                <w:szCs w:val="20"/>
              </w:rPr>
              <w:t>State Noxious-Weed Seed Requirements Recognized in the Administration of the Federal Seed Act:</w:t>
            </w:r>
          </w:p>
          <w:p w14:paraId="65B0E86F"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“It is unlawful for any person to sell, offer for sale, or expose for sale any agricultural seed for seeding purposes which contains: A. Prohibited noxious-weed seed; </w:t>
            </w:r>
          </w:p>
          <w:p w14:paraId="4ED1DF83"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B. Restricted weed seeds in excess of… limitations set by the Dept.; or </w:t>
            </w:r>
          </w:p>
          <w:p w14:paraId="647881B9"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C. More than 1 percent of weed seeds by weight, except smooth bromegrass, tall fescue, </w:t>
            </w:r>
            <w:proofErr w:type="spellStart"/>
            <w:r w:rsidRPr="008A5E1C">
              <w:rPr>
                <w:rFonts w:asciiTheme="minorHAnsi" w:hAnsiTheme="minorHAnsi" w:cstheme="minorHAnsi"/>
                <w:color w:val="000000" w:themeColor="text1"/>
                <w:sz w:val="20"/>
                <w:szCs w:val="20"/>
              </w:rPr>
              <w:t>orchardgrass</w:t>
            </w:r>
            <w:proofErr w:type="spellEnd"/>
            <w:r w:rsidRPr="008A5E1C">
              <w:rPr>
                <w:rFonts w:asciiTheme="minorHAnsi" w:hAnsiTheme="minorHAnsi" w:cstheme="minorHAnsi"/>
                <w:color w:val="000000" w:themeColor="text1"/>
                <w:sz w:val="20"/>
                <w:szCs w:val="20"/>
              </w:rPr>
              <w:t>, wheatgrasses and lespedeza which contain more that 2 percent weed seed by weight and chaffy range grasses which contain more than 4 percent weed seed by weight.”</w:t>
            </w:r>
          </w:p>
        </w:tc>
        <w:tc>
          <w:tcPr>
            <w:tcW w:w="1890" w:type="dxa"/>
          </w:tcPr>
          <w:p w14:paraId="7E158DF0"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 xml:space="preserve">Yes. </w:t>
            </w:r>
          </w:p>
        </w:tc>
      </w:tr>
      <w:tr w:rsidR="00F10E85" w:rsidRPr="008A5E1C" w14:paraId="147D6B40" w14:textId="77777777" w:rsidTr="00DC144A">
        <w:tc>
          <w:tcPr>
            <w:tcW w:w="1260" w:type="dxa"/>
          </w:tcPr>
          <w:p w14:paraId="5D156CBE" w14:textId="25B680F4" w:rsidR="00F10E85" w:rsidRPr="008A5E1C" w:rsidRDefault="00677E80" w:rsidP="00F10E85">
            <w:pPr>
              <w:rPr>
                <w:rFonts w:asciiTheme="minorHAnsi" w:hAnsiTheme="minorHAnsi" w:cstheme="minorHAnsi"/>
                <w:color w:val="000000" w:themeColor="text1"/>
                <w:sz w:val="20"/>
                <w:szCs w:val="20"/>
              </w:rPr>
            </w:pPr>
            <w:hyperlink r:id="rId26" w:history="1">
              <w:r w:rsidR="00F10E85" w:rsidRPr="008A5E1C">
                <w:rPr>
                  <w:rStyle w:val="Hyperlink"/>
                  <w:rFonts w:asciiTheme="minorHAnsi" w:hAnsiTheme="minorHAnsi" w:cstheme="minorHAnsi"/>
                  <w:color w:val="000000" w:themeColor="text1"/>
                  <w:sz w:val="20"/>
                  <w:szCs w:val="20"/>
                </w:rPr>
                <w:t>Montana</w:t>
              </w:r>
            </w:hyperlink>
          </w:p>
        </w:tc>
        <w:tc>
          <w:tcPr>
            <w:tcW w:w="2930" w:type="dxa"/>
          </w:tcPr>
          <w:p w14:paraId="19F9AC9D" w14:textId="521426C0"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MT Code Annotated 20</w:t>
            </w:r>
            <w:r w:rsidR="00C05C1A">
              <w:rPr>
                <w:rFonts w:asciiTheme="minorHAnsi" w:hAnsiTheme="minorHAnsi" w:cstheme="minorHAnsi"/>
                <w:color w:val="000000" w:themeColor="text1"/>
                <w:sz w:val="20"/>
                <w:szCs w:val="20"/>
              </w:rPr>
              <w:t>21</w:t>
            </w:r>
            <w:r w:rsidRPr="008A5E1C">
              <w:rPr>
                <w:rFonts w:asciiTheme="minorHAnsi" w:hAnsiTheme="minorHAnsi" w:cstheme="minorHAnsi"/>
                <w:color w:val="000000" w:themeColor="text1"/>
                <w:sz w:val="20"/>
                <w:szCs w:val="20"/>
              </w:rPr>
              <w:t xml:space="preserve">, </w:t>
            </w:r>
          </w:p>
          <w:p w14:paraId="1A5FB29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Title 80, Agriculture, </w:t>
            </w:r>
          </w:p>
          <w:p w14:paraId="645417FC"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7, Disease Pest &amp; Weed Control, Parts 7-12. Weed Control, 1939, amended through 2019.</w:t>
            </w:r>
          </w:p>
          <w:p w14:paraId="09290E6B" w14:textId="77777777" w:rsidR="00F10E85" w:rsidRPr="008A5E1C" w:rsidRDefault="00F10E85" w:rsidP="00F10E85">
            <w:pPr>
              <w:rPr>
                <w:rFonts w:asciiTheme="minorHAnsi" w:hAnsiTheme="minorHAnsi" w:cstheme="minorHAnsi"/>
                <w:color w:val="000000" w:themeColor="text1"/>
                <w:sz w:val="20"/>
                <w:szCs w:val="20"/>
              </w:rPr>
            </w:pPr>
          </w:p>
          <w:p w14:paraId="071AD99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7, Local Government, Chapter 22, Weed &amp; Pest Control, 1939, amended through 2019.</w:t>
            </w:r>
          </w:p>
          <w:p w14:paraId="2C1B4576" w14:textId="77777777" w:rsidR="00F10E85" w:rsidRPr="008A5E1C" w:rsidRDefault="00F10E85" w:rsidP="00F10E85">
            <w:pPr>
              <w:rPr>
                <w:rFonts w:asciiTheme="minorHAnsi" w:hAnsiTheme="minorHAnsi" w:cstheme="minorHAnsi"/>
                <w:color w:val="000000" w:themeColor="text1"/>
                <w:sz w:val="20"/>
                <w:szCs w:val="20"/>
              </w:rPr>
            </w:pPr>
          </w:p>
          <w:p w14:paraId="2D44892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MT Administrative Rules, Agriculture, </w:t>
            </w:r>
            <w:hyperlink r:id="rId27" w:history="1">
              <w:r w:rsidRPr="008A5E1C">
                <w:rPr>
                  <w:rStyle w:val="Hyperlink"/>
                  <w:rFonts w:asciiTheme="minorHAnsi" w:hAnsiTheme="minorHAnsi" w:cstheme="minorHAnsi"/>
                  <w:color w:val="000000" w:themeColor="text1"/>
                  <w:sz w:val="20"/>
                  <w:szCs w:val="20"/>
                </w:rPr>
                <w:t>Chapter 4.5 Noxious Weed Management</w:t>
              </w:r>
            </w:hyperlink>
            <w:r w:rsidRPr="008A5E1C">
              <w:rPr>
                <w:rFonts w:asciiTheme="minorHAnsi" w:hAnsiTheme="minorHAnsi" w:cstheme="minorHAnsi"/>
                <w:color w:val="000000" w:themeColor="text1"/>
                <w:sz w:val="20"/>
                <w:szCs w:val="20"/>
              </w:rPr>
              <w:t>, 1986, amended through 2019.</w:t>
            </w:r>
          </w:p>
        </w:tc>
        <w:tc>
          <w:tcPr>
            <w:tcW w:w="4450" w:type="dxa"/>
          </w:tcPr>
          <w:p w14:paraId="394E430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Dept. of Agriculture provides funds &amp; technical assistance to Counties &amp; producers. Establishes State-wide Noxious Weed Management Advisory Council appointed by the Director of the Dept. of Agriculture. </w:t>
            </w:r>
          </w:p>
          <w:p w14:paraId="0A6D7327"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Counties can form Weed Management Districts, with a District Weed Board, to develop and carry out plans for noxious weed control, &amp; may assess a levy of 1.6 mills, &amp; may assess landowners for the cost of weed control. County Commissioner may appoint Weed District Coordinator. With approval of the Dept of Ag, District Weed Board can identify additional species as noxious weeds for control. MT Dept. of Ag. can hire a State Noxious Weed Coordinator.</w:t>
            </w:r>
          </w:p>
          <w:p w14:paraId="23E7675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MT Dept. of Ag. administers grants funded by the MT Noxious Weed Trust Fund. Funds can go to Counties, Tribes, Conservation Districts, Extension Offices, Universities, or non-profit organizations, for weed management, research, or education.</w:t>
            </w:r>
          </w:p>
        </w:tc>
        <w:tc>
          <w:tcPr>
            <w:tcW w:w="1890" w:type="dxa"/>
          </w:tcPr>
          <w:p w14:paraId="7F73B1E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No. By law, “noxious weeds” refers to exotic (non-native) plants. </w:t>
            </w:r>
          </w:p>
        </w:tc>
      </w:tr>
      <w:tr w:rsidR="00F10E85" w:rsidRPr="008A5E1C" w14:paraId="7907DA9B" w14:textId="77777777" w:rsidTr="00DC144A">
        <w:tc>
          <w:tcPr>
            <w:tcW w:w="1260" w:type="dxa"/>
          </w:tcPr>
          <w:p w14:paraId="2A8838DD"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Montana</w:t>
            </w:r>
          </w:p>
        </w:tc>
        <w:tc>
          <w:tcPr>
            <w:tcW w:w="2930" w:type="dxa"/>
          </w:tcPr>
          <w:p w14:paraId="46FA3C1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80, Chapter 7, Part 10, Aquatic Invasive Species, 2009 amended through 2019.</w:t>
            </w:r>
          </w:p>
          <w:p w14:paraId="08E12FD5" w14:textId="77777777" w:rsidR="00F10E85" w:rsidRPr="008A5E1C" w:rsidRDefault="00F10E85" w:rsidP="00F10E85">
            <w:pPr>
              <w:rPr>
                <w:rFonts w:asciiTheme="minorHAnsi" w:hAnsiTheme="minorHAnsi" w:cstheme="minorHAnsi"/>
                <w:color w:val="000000" w:themeColor="text1"/>
                <w:sz w:val="20"/>
                <w:szCs w:val="20"/>
              </w:rPr>
            </w:pPr>
          </w:p>
          <w:p w14:paraId="41F4A531"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ARM Rule </w:t>
            </w:r>
            <w:r w:rsidRPr="008A5E1C">
              <w:rPr>
                <w:rFonts w:asciiTheme="minorHAnsi" w:hAnsiTheme="minorHAnsi" w:cstheme="minorHAnsi"/>
                <w:color w:val="000000" w:themeColor="text1"/>
                <w:spacing w:val="6"/>
                <w:sz w:val="20"/>
                <w:szCs w:val="20"/>
                <w:shd w:val="clear" w:color="auto" w:fill="FFFFFF"/>
              </w:rPr>
              <w:t>12.5.706 &amp; 707</w:t>
            </w:r>
          </w:p>
        </w:tc>
        <w:tc>
          <w:tcPr>
            <w:tcW w:w="4450" w:type="dxa"/>
          </w:tcPr>
          <w:p w14:paraId="6172261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Regulates control of aquatic invasive species.</w:t>
            </w:r>
          </w:p>
        </w:tc>
        <w:tc>
          <w:tcPr>
            <w:tcW w:w="1890" w:type="dxa"/>
          </w:tcPr>
          <w:p w14:paraId="732BF94C"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No. “Invasive species” refers to a non-native species.</w:t>
            </w:r>
          </w:p>
        </w:tc>
      </w:tr>
      <w:tr w:rsidR="00F10E85" w:rsidRPr="008A5E1C" w14:paraId="2DBBDAE5" w14:textId="77777777" w:rsidTr="00DC144A">
        <w:tc>
          <w:tcPr>
            <w:tcW w:w="1260" w:type="dxa"/>
          </w:tcPr>
          <w:p w14:paraId="3D5A7235"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Montana</w:t>
            </w:r>
          </w:p>
        </w:tc>
        <w:tc>
          <w:tcPr>
            <w:tcW w:w="2930" w:type="dxa"/>
          </w:tcPr>
          <w:p w14:paraId="51DC2582" w14:textId="77777777" w:rsidR="00F10E85" w:rsidRPr="008A5E1C" w:rsidRDefault="00F10E85" w:rsidP="00F10E85">
            <w:pPr>
              <w:contextualSpacing/>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80, Chapter 7, Control of Diseases &amp; Insects in Nurseries, 1921, 1943, amended through 2019. Many sections repealed after “Weed Control” laws were added.</w:t>
            </w:r>
          </w:p>
        </w:tc>
        <w:tc>
          <w:tcPr>
            <w:tcW w:w="4450" w:type="dxa"/>
          </w:tcPr>
          <w:p w14:paraId="0597C64B"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shd w:val="clear" w:color="auto" w:fill="FFFFFF"/>
              </w:rPr>
              <w:t>"Plant pest" means an insect, weed, fungus, virus, bacteria, or other organism that can directly or indirectly injure or cause damage in a plant or a product of a plant.” “Noxious weeds or other exotic weeds are defined as plant pests.”</w:t>
            </w:r>
          </w:p>
        </w:tc>
        <w:tc>
          <w:tcPr>
            <w:tcW w:w="1890" w:type="dxa"/>
          </w:tcPr>
          <w:p w14:paraId="2A9EEB76"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6D41A6E8" w14:textId="77777777" w:rsidTr="00DC144A">
        <w:tc>
          <w:tcPr>
            <w:tcW w:w="1260" w:type="dxa"/>
          </w:tcPr>
          <w:p w14:paraId="1AC9528B"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Montana</w:t>
            </w:r>
          </w:p>
        </w:tc>
        <w:tc>
          <w:tcPr>
            <w:tcW w:w="2930" w:type="dxa"/>
          </w:tcPr>
          <w:p w14:paraId="38705FAF"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80, Chapter 7, Part 7, Weed Control, Section 701, Regulation of importation or sale of noxious weeds, 1939, amended through 2003.</w:t>
            </w:r>
          </w:p>
        </w:tc>
        <w:tc>
          <w:tcPr>
            <w:tcW w:w="4450" w:type="dxa"/>
          </w:tcPr>
          <w:p w14:paraId="4A13977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Dept. of Agriculture can create regulations to restrict noxious weed </w:t>
            </w:r>
            <w:r w:rsidRPr="008A5E1C">
              <w:rPr>
                <w:rFonts w:asciiTheme="minorHAnsi" w:hAnsiTheme="minorHAnsi" w:cstheme="minorHAnsi"/>
                <w:color w:val="000000" w:themeColor="text1"/>
                <w:sz w:val="20"/>
                <w:szCs w:val="20"/>
                <w:u w:val="single"/>
              </w:rPr>
              <w:t>seeds</w:t>
            </w:r>
            <w:r w:rsidRPr="008A5E1C">
              <w:rPr>
                <w:rFonts w:asciiTheme="minorHAnsi" w:hAnsiTheme="minorHAnsi" w:cstheme="minorHAnsi"/>
                <w:color w:val="000000" w:themeColor="text1"/>
                <w:sz w:val="20"/>
                <w:szCs w:val="20"/>
              </w:rPr>
              <w:t xml:space="preserve"> in nursery stock, including in commercial seed.</w:t>
            </w:r>
          </w:p>
          <w:p w14:paraId="6CA6705E" w14:textId="77777777" w:rsidR="00F10E85" w:rsidRPr="008A5E1C" w:rsidRDefault="00F10E85" w:rsidP="00F10E85">
            <w:pPr>
              <w:rPr>
                <w:rFonts w:asciiTheme="minorHAnsi" w:hAnsiTheme="minorHAnsi" w:cstheme="minorHAnsi"/>
                <w:color w:val="000000" w:themeColor="text1"/>
                <w:sz w:val="20"/>
                <w:szCs w:val="20"/>
              </w:rPr>
            </w:pPr>
          </w:p>
          <w:p w14:paraId="4831B29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1987 amendments added authorization for using biological agents for weed control.</w:t>
            </w:r>
          </w:p>
          <w:p w14:paraId="359C5E96" w14:textId="77777777" w:rsidR="00F10E85" w:rsidRPr="008A5E1C" w:rsidRDefault="00F10E85" w:rsidP="00F10E85">
            <w:pPr>
              <w:rPr>
                <w:rFonts w:asciiTheme="minorHAnsi" w:hAnsiTheme="minorHAnsi" w:cstheme="minorHAnsi"/>
                <w:color w:val="000000" w:themeColor="text1"/>
                <w:sz w:val="20"/>
                <w:szCs w:val="20"/>
              </w:rPr>
            </w:pPr>
          </w:p>
          <w:p w14:paraId="4AE56846" w14:textId="77777777" w:rsidR="00F10E85" w:rsidRPr="008A5E1C" w:rsidRDefault="00F10E85" w:rsidP="00F10E85">
            <w:pPr>
              <w:rPr>
                <w:rFonts w:asciiTheme="minorHAnsi" w:hAnsiTheme="minorHAnsi" w:cstheme="minorHAnsi"/>
                <w:i/>
                <w:iCs/>
                <w:color w:val="000000" w:themeColor="text1"/>
                <w:sz w:val="20"/>
                <w:szCs w:val="20"/>
              </w:rPr>
            </w:pPr>
            <w:r w:rsidRPr="008A5E1C">
              <w:rPr>
                <w:rFonts w:asciiTheme="minorHAnsi" w:hAnsiTheme="minorHAnsi" w:cstheme="minorHAnsi"/>
                <w:i/>
                <w:iCs/>
                <w:color w:val="000000" w:themeColor="text1"/>
                <w:sz w:val="20"/>
                <w:szCs w:val="20"/>
              </w:rPr>
              <w:t>State Noxious-Weed Seed Requirements Recognized in the Administration of the Federal Seed Act:</w:t>
            </w:r>
          </w:p>
          <w:p w14:paraId="5DDE1FB7" w14:textId="77777777" w:rsidR="00F10E85" w:rsidRPr="008A5E1C" w:rsidRDefault="00F10E85" w:rsidP="00F10E85">
            <w:pPr>
              <w:rPr>
                <w:rFonts w:asciiTheme="minorHAnsi" w:hAnsiTheme="minorHAnsi" w:cstheme="minorHAnsi"/>
                <w:i/>
                <w:iCs/>
                <w:color w:val="000000" w:themeColor="text1"/>
                <w:sz w:val="20"/>
                <w:szCs w:val="20"/>
              </w:rPr>
            </w:pPr>
            <w:r w:rsidRPr="008A5E1C">
              <w:rPr>
                <w:rFonts w:asciiTheme="minorHAnsi" w:hAnsiTheme="minorHAnsi" w:cstheme="minorHAnsi"/>
                <w:color w:val="000000" w:themeColor="text1"/>
                <w:sz w:val="20"/>
                <w:szCs w:val="20"/>
              </w:rPr>
              <w:t>“Labeling for agricultural, vegetable, and flower seed must show the name and approximate number of restricted noxious-weed seeds per pound.</w:t>
            </w:r>
          </w:p>
          <w:p w14:paraId="2D73AAF7"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Montana law prohibits the sale or transportation of agricultural, vegetable, or flower seeds containing ‘prohibited’ noxious-weed seeds.</w:t>
            </w:r>
          </w:p>
          <w:p w14:paraId="49728665"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Montana law prohibits the sale of agricultural, vegetable, and flower seed containing: </w:t>
            </w:r>
          </w:p>
          <w:p w14:paraId="499AA12A"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A. Restricted noxious-weed seeds in excess of the indicated limitation; </w:t>
            </w:r>
          </w:p>
          <w:p w14:paraId="4C25A53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B. In excess of 2 percent by weight of weed seed.”</w:t>
            </w:r>
          </w:p>
        </w:tc>
        <w:tc>
          <w:tcPr>
            <w:tcW w:w="1890" w:type="dxa"/>
          </w:tcPr>
          <w:p w14:paraId="5B412552"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1AB72FA3" w14:textId="77777777" w:rsidTr="00DC144A">
        <w:tc>
          <w:tcPr>
            <w:tcW w:w="1260" w:type="dxa"/>
          </w:tcPr>
          <w:p w14:paraId="0AAD169C"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Montana </w:t>
            </w:r>
          </w:p>
        </w:tc>
        <w:tc>
          <w:tcPr>
            <w:tcW w:w="2930" w:type="dxa"/>
          </w:tcPr>
          <w:p w14:paraId="2D4909C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80, Chapter 7, Part 9, Noxious Weed Seed Free Forage Act, 1995, amended through 2019.</w:t>
            </w:r>
          </w:p>
        </w:tc>
        <w:tc>
          <w:tcPr>
            <w:tcW w:w="4450" w:type="dxa"/>
          </w:tcPr>
          <w:p w14:paraId="66081BF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Establishes regulations to restrict noxious weed seeds in forage. Forage must have “an absence of noxious weed seeds within a standardized range of variances or tolerances established by department rule.”</w:t>
            </w:r>
          </w:p>
        </w:tc>
        <w:tc>
          <w:tcPr>
            <w:tcW w:w="1890" w:type="dxa"/>
          </w:tcPr>
          <w:p w14:paraId="602586F4"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5298812E" w14:textId="77777777" w:rsidTr="00DC144A">
        <w:tc>
          <w:tcPr>
            <w:tcW w:w="1260" w:type="dxa"/>
          </w:tcPr>
          <w:p w14:paraId="00AB306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Montana</w:t>
            </w:r>
          </w:p>
        </w:tc>
        <w:tc>
          <w:tcPr>
            <w:tcW w:w="2930" w:type="dxa"/>
          </w:tcPr>
          <w:p w14:paraId="426C64A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80, Chapter 8, Pesticides, 1947, amended through 2019.</w:t>
            </w:r>
          </w:p>
        </w:tc>
        <w:tc>
          <w:tcPr>
            <w:tcW w:w="4450" w:type="dxa"/>
          </w:tcPr>
          <w:p w14:paraId="535E9CA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Regulations for pesticides.</w:t>
            </w:r>
          </w:p>
        </w:tc>
        <w:tc>
          <w:tcPr>
            <w:tcW w:w="1890" w:type="dxa"/>
          </w:tcPr>
          <w:p w14:paraId="6FACC899"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74625CD0" w14:textId="77777777" w:rsidTr="00DC144A">
        <w:tc>
          <w:tcPr>
            <w:tcW w:w="1260" w:type="dxa"/>
          </w:tcPr>
          <w:p w14:paraId="3FA0954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Montana</w:t>
            </w:r>
          </w:p>
        </w:tc>
        <w:tc>
          <w:tcPr>
            <w:tcW w:w="2930" w:type="dxa"/>
          </w:tcPr>
          <w:p w14:paraId="0E8ACCC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Executive order 13-2014 formed Governor-appointed MT Invasive Species Advisory Council.</w:t>
            </w:r>
          </w:p>
        </w:tc>
        <w:tc>
          <w:tcPr>
            <w:tcW w:w="4450" w:type="dxa"/>
          </w:tcPr>
          <w:p w14:paraId="7DDE08C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The Council provides grants to assist localities in managing aquatic invasive species. </w:t>
            </w:r>
          </w:p>
        </w:tc>
        <w:tc>
          <w:tcPr>
            <w:tcW w:w="1890" w:type="dxa"/>
          </w:tcPr>
          <w:p w14:paraId="4A031C52"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04B41A31" w14:textId="77777777" w:rsidTr="00DC144A">
        <w:tc>
          <w:tcPr>
            <w:tcW w:w="1260" w:type="dxa"/>
          </w:tcPr>
          <w:p w14:paraId="7C8F8E65" w14:textId="77777777" w:rsidR="00F10E85" w:rsidRPr="008A5E1C" w:rsidRDefault="00677E80" w:rsidP="00F10E85">
            <w:pPr>
              <w:rPr>
                <w:rFonts w:asciiTheme="minorHAnsi" w:hAnsiTheme="minorHAnsi" w:cstheme="minorHAnsi"/>
                <w:color w:val="000000" w:themeColor="text1"/>
                <w:sz w:val="20"/>
                <w:szCs w:val="20"/>
              </w:rPr>
            </w:pPr>
            <w:hyperlink r:id="rId28" w:history="1">
              <w:r w:rsidR="00F10E85" w:rsidRPr="008A5E1C">
                <w:rPr>
                  <w:rStyle w:val="Hyperlink"/>
                  <w:rFonts w:asciiTheme="minorHAnsi" w:hAnsiTheme="minorHAnsi" w:cstheme="minorHAnsi"/>
                  <w:color w:val="000000" w:themeColor="text1"/>
                  <w:sz w:val="20"/>
                  <w:szCs w:val="20"/>
                </w:rPr>
                <w:t>Nebraska</w:t>
              </w:r>
            </w:hyperlink>
          </w:p>
        </w:tc>
        <w:tc>
          <w:tcPr>
            <w:tcW w:w="2930" w:type="dxa"/>
          </w:tcPr>
          <w:p w14:paraId="2A56BC31"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Nebraska Revised Statutes:</w:t>
            </w:r>
          </w:p>
          <w:p w14:paraId="5C7E753F" w14:textId="2D2E1276"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2-945.01 – 2-970: Noxious Weed Control Act, 1965, updated through 2016.</w:t>
            </w:r>
          </w:p>
          <w:p w14:paraId="7A64DCBB"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2-946.02: Noxious weed control, 1945, updated through 1989.</w:t>
            </w:r>
          </w:p>
        </w:tc>
        <w:tc>
          <w:tcPr>
            <w:tcW w:w="4450" w:type="dxa"/>
          </w:tcPr>
          <w:p w14:paraId="0A74F2E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945: Each individual must control noxious weeds on their land.</w:t>
            </w:r>
          </w:p>
          <w:p w14:paraId="4396B92B"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Director of Ag is responsible for establishing control methods, designating noxious weeds. </w:t>
            </w:r>
          </w:p>
          <w:p w14:paraId="084A842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State Noxious Weed Advisory Committee advises the Director.</w:t>
            </w:r>
          </w:p>
          <w:p w14:paraId="2DBBDA3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Establishes County Weed District Boards, that can hire County Weed Superintendent.</w:t>
            </w:r>
          </w:p>
          <w:p w14:paraId="1AAECC2B" w14:textId="77777777" w:rsidR="00F10E85" w:rsidRPr="008A5E1C" w:rsidRDefault="00F10E85" w:rsidP="00F10E85">
            <w:pPr>
              <w:rPr>
                <w:rFonts w:asciiTheme="minorHAnsi" w:hAnsiTheme="minorHAnsi" w:cstheme="minorHAnsi"/>
                <w:color w:val="000000" w:themeColor="text1"/>
                <w:sz w:val="20"/>
                <w:szCs w:val="20"/>
              </w:rPr>
            </w:pPr>
          </w:p>
          <w:p w14:paraId="3EDB47D7"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946: Cities &amp; villages are responsible for weed control and may appropriate funds.</w:t>
            </w:r>
          </w:p>
          <w:p w14:paraId="7D5FE21C" w14:textId="77777777" w:rsidR="00F10E85" w:rsidRPr="008A5E1C" w:rsidRDefault="00F10E85" w:rsidP="00F10E85">
            <w:pPr>
              <w:rPr>
                <w:rFonts w:asciiTheme="minorHAnsi" w:hAnsiTheme="minorHAnsi" w:cstheme="minorHAnsi"/>
                <w:color w:val="000000" w:themeColor="text1"/>
                <w:sz w:val="20"/>
                <w:szCs w:val="20"/>
              </w:rPr>
            </w:pPr>
          </w:p>
          <w:p w14:paraId="627258A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In 1988, Nebraska implements a biological control program.</w:t>
            </w:r>
          </w:p>
        </w:tc>
        <w:tc>
          <w:tcPr>
            <w:tcW w:w="1890" w:type="dxa"/>
          </w:tcPr>
          <w:p w14:paraId="57C03B6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No. The law does not clarify, but other documentation says noxious weeds are “not native to the state.”</w:t>
            </w:r>
          </w:p>
        </w:tc>
      </w:tr>
      <w:tr w:rsidR="00F10E85" w:rsidRPr="008A5E1C" w14:paraId="2D92574C" w14:textId="77777777" w:rsidTr="00DC144A">
        <w:tc>
          <w:tcPr>
            <w:tcW w:w="1260" w:type="dxa"/>
          </w:tcPr>
          <w:p w14:paraId="0C5D849F"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Nebraska</w:t>
            </w:r>
          </w:p>
        </w:tc>
        <w:tc>
          <w:tcPr>
            <w:tcW w:w="2930" w:type="dxa"/>
          </w:tcPr>
          <w:p w14:paraId="7AB591C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Nebraska Revised Statutes:</w:t>
            </w:r>
          </w:p>
          <w:p w14:paraId="22A6DDE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Sections 81-2,147 through </w:t>
            </w:r>
          </w:p>
          <w:p w14:paraId="769BD9E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81-2,147.12, Nebraska Seed Law, 1969, amended through 2015.</w:t>
            </w:r>
          </w:p>
          <w:p w14:paraId="540478B2" w14:textId="77777777" w:rsidR="00F10E85" w:rsidRPr="008A5E1C" w:rsidRDefault="00F10E85" w:rsidP="00F10E85">
            <w:pPr>
              <w:rPr>
                <w:rFonts w:asciiTheme="minorHAnsi" w:hAnsiTheme="minorHAnsi" w:cstheme="minorHAnsi"/>
                <w:color w:val="000000" w:themeColor="text1"/>
                <w:sz w:val="20"/>
                <w:szCs w:val="20"/>
              </w:rPr>
            </w:pPr>
          </w:p>
          <w:p w14:paraId="4A971A9B"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Nebraska Administrative Code: Title 25, Chapter 7, Nebraska Seed Law Regulations, amended through 2017.</w:t>
            </w:r>
          </w:p>
        </w:tc>
        <w:tc>
          <w:tcPr>
            <w:tcW w:w="4450" w:type="dxa"/>
          </w:tcPr>
          <w:p w14:paraId="21E49343" w14:textId="77777777" w:rsidR="00F10E85" w:rsidRPr="008A5E1C" w:rsidRDefault="00F10E85" w:rsidP="00F10E85">
            <w:pPr>
              <w:rPr>
                <w:rFonts w:asciiTheme="minorHAnsi" w:hAnsiTheme="minorHAnsi" w:cstheme="minorHAnsi"/>
                <w:i/>
                <w:iCs/>
                <w:color w:val="000000" w:themeColor="text1"/>
                <w:sz w:val="20"/>
                <w:szCs w:val="20"/>
              </w:rPr>
            </w:pPr>
            <w:r w:rsidRPr="008A5E1C">
              <w:rPr>
                <w:rFonts w:asciiTheme="minorHAnsi" w:hAnsiTheme="minorHAnsi" w:cstheme="minorHAnsi"/>
                <w:i/>
                <w:iCs/>
                <w:color w:val="000000" w:themeColor="text1"/>
                <w:sz w:val="20"/>
                <w:szCs w:val="20"/>
              </w:rPr>
              <w:t>State Noxious-Weed Seed Requirements Recognized in the Administration of the Federal Seed Act:</w:t>
            </w:r>
          </w:p>
          <w:p w14:paraId="58F23AD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“Nebraska law prohibits the sale of agricultural seed consisting of or containing primary noxious-weed seeds, with no tolerance allowed. Nebraska law prohibits the sale of agricultural seed consisting of or containing prohibited noxious-weed seeds, subject to recognized tolerances.</w:t>
            </w:r>
          </w:p>
          <w:p w14:paraId="5FC8519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The label shall show the name and number per pound of each kind of restricted noxious-weed seed for all agricultural seed, vegetable seed, and flower seed… Nebraska law prohibits the sale of </w:t>
            </w:r>
            <w:r w:rsidRPr="008A5E1C">
              <w:rPr>
                <w:rFonts w:asciiTheme="minorHAnsi" w:hAnsiTheme="minorHAnsi" w:cstheme="minorHAnsi"/>
                <w:color w:val="000000" w:themeColor="text1"/>
                <w:sz w:val="20"/>
                <w:szCs w:val="20"/>
              </w:rPr>
              <w:lastRenderedPageBreak/>
              <w:t>agricultural seed containing more than 0.5 percent by weight of restricted noxious-weed seeds.”</w:t>
            </w:r>
          </w:p>
        </w:tc>
        <w:tc>
          <w:tcPr>
            <w:tcW w:w="1890" w:type="dxa"/>
          </w:tcPr>
          <w:p w14:paraId="22EE5DD4"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6C9CA58A" w14:textId="77777777" w:rsidTr="00DC144A">
        <w:tc>
          <w:tcPr>
            <w:tcW w:w="1260" w:type="dxa"/>
          </w:tcPr>
          <w:p w14:paraId="622BCACF" w14:textId="77777777" w:rsidR="00F10E85" w:rsidRPr="008A5E1C" w:rsidRDefault="00677E80" w:rsidP="00F10E85">
            <w:pPr>
              <w:rPr>
                <w:rFonts w:asciiTheme="minorHAnsi" w:hAnsiTheme="minorHAnsi" w:cstheme="minorHAnsi"/>
                <w:color w:val="000000" w:themeColor="text1"/>
                <w:sz w:val="20"/>
                <w:szCs w:val="20"/>
              </w:rPr>
            </w:pPr>
            <w:hyperlink r:id="rId29" w:history="1">
              <w:r w:rsidR="00F10E85" w:rsidRPr="008A5E1C">
                <w:rPr>
                  <w:rStyle w:val="Hyperlink"/>
                  <w:rFonts w:asciiTheme="minorHAnsi" w:hAnsiTheme="minorHAnsi" w:cstheme="minorHAnsi"/>
                  <w:color w:val="000000" w:themeColor="text1"/>
                  <w:sz w:val="20"/>
                  <w:szCs w:val="20"/>
                </w:rPr>
                <w:t>Nevada</w:t>
              </w:r>
            </w:hyperlink>
          </w:p>
        </w:tc>
        <w:tc>
          <w:tcPr>
            <w:tcW w:w="2930" w:type="dxa"/>
          </w:tcPr>
          <w:p w14:paraId="45105CFD"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Nevada Revised Statutes 2019, Title 49, Agriculture, Chapter 555, Control of Insects, Pests, &amp; Noxious Weeds, 1917, amended through 2015.</w:t>
            </w:r>
          </w:p>
        </w:tc>
        <w:tc>
          <w:tcPr>
            <w:tcW w:w="4450" w:type="dxa"/>
          </w:tcPr>
          <w:p w14:paraId="1FCC1E1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Director of Agriculture determines classification of noxious weeds, &amp; tolerances for weed seed in commercial seed and forage. Director enforces regulations and carries out management programs.</w:t>
            </w:r>
          </w:p>
          <w:p w14:paraId="43BD2C6D"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State Quarantine Office can make a temporary emergency declaration of a noxious weed not already so-designated.</w:t>
            </w:r>
          </w:p>
          <w:p w14:paraId="4B5E3A92" w14:textId="77777777" w:rsidR="00F10E85" w:rsidRPr="008A5E1C" w:rsidRDefault="00F10E85" w:rsidP="00F10E85">
            <w:pPr>
              <w:rPr>
                <w:rFonts w:asciiTheme="minorHAnsi" w:hAnsiTheme="minorHAnsi" w:cstheme="minorHAnsi"/>
                <w:color w:val="000000" w:themeColor="text1"/>
                <w:sz w:val="20"/>
                <w:szCs w:val="20"/>
              </w:rPr>
            </w:pPr>
          </w:p>
          <w:p w14:paraId="78F9DF3B"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1929: SQO enforces landowners’ responsibility to control weeds by notifying County Commissioners, who then carry out the control work, using County funds. The County bills the landowner through annual taxes. Cities reimburse County for any weed control expenses.</w:t>
            </w:r>
          </w:p>
          <w:p w14:paraId="24F5E5B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SQO can carry out control on Federal lands, if Federal Agency does not comply. Federal Agency must reimburse State.</w:t>
            </w:r>
          </w:p>
        </w:tc>
        <w:tc>
          <w:tcPr>
            <w:tcW w:w="1890" w:type="dxa"/>
          </w:tcPr>
          <w:p w14:paraId="087ADDD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Yes. By law, “’Noxious weed’ means any species of plant which is, or is likely to be, a public nuisance, detrimental or destructive and difficult to control.”</w:t>
            </w:r>
          </w:p>
        </w:tc>
      </w:tr>
      <w:tr w:rsidR="00F10E85" w:rsidRPr="008A5E1C" w14:paraId="7BC9098A" w14:textId="77777777" w:rsidTr="00DC144A">
        <w:tc>
          <w:tcPr>
            <w:tcW w:w="1260" w:type="dxa"/>
          </w:tcPr>
          <w:p w14:paraId="5087A0AF"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Nevada</w:t>
            </w:r>
          </w:p>
        </w:tc>
        <w:tc>
          <w:tcPr>
            <w:tcW w:w="2930" w:type="dxa"/>
          </w:tcPr>
          <w:p w14:paraId="7E2C35A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49, Agriculture, Chapter 555, NRS 555.130-201, Inspection &amp; Control of Noxious Weeds, 1941, amended through 2015.</w:t>
            </w:r>
          </w:p>
        </w:tc>
        <w:tc>
          <w:tcPr>
            <w:tcW w:w="4450" w:type="dxa"/>
          </w:tcPr>
          <w:p w14:paraId="0113774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Role of the SQO in controlling noxious weeds.</w:t>
            </w:r>
          </w:p>
          <w:p w14:paraId="62D495D2" w14:textId="2DC1AF6A"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1997 amendments: “a weed must not be designated as noxious which is already introduced and established in the State to such an extent as to make its control impracticable.”</w:t>
            </w:r>
          </w:p>
          <w:p w14:paraId="108472C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1961 amendments: County Treasurer can bill the landowner for expenses.</w:t>
            </w:r>
          </w:p>
        </w:tc>
        <w:tc>
          <w:tcPr>
            <w:tcW w:w="1890" w:type="dxa"/>
          </w:tcPr>
          <w:p w14:paraId="443336C5"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638B7C7A" w14:textId="77777777" w:rsidTr="00DC144A">
        <w:tc>
          <w:tcPr>
            <w:tcW w:w="1260" w:type="dxa"/>
          </w:tcPr>
          <w:p w14:paraId="6A7FFB80"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Nevada</w:t>
            </w:r>
          </w:p>
        </w:tc>
        <w:tc>
          <w:tcPr>
            <w:tcW w:w="2930" w:type="dxa"/>
          </w:tcPr>
          <w:p w14:paraId="4AE04DD1"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Title 49, Chapter 555, </w:t>
            </w:r>
          </w:p>
          <w:p w14:paraId="1A162F7B"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NRS 555.202-220, Weed Control Districts, 1969, amended through 2015.</w:t>
            </w:r>
          </w:p>
        </w:tc>
        <w:tc>
          <w:tcPr>
            <w:tcW w:w="4450" w:type="dxa"/>
          </w:tcPr>
          <w:p w14:paraId="60285261"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Establishes Weed Control Districts. County Commissioners may form one or more districts in portions of County outside municipalities. Each District has a board of directors, that sets the regulations for control of weeds. Regulations are approved by SQO.</w:t>
            </w:r>
          </w:p>
          <w:p w14:paraId="05ED452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1959: County can assess a levy on lands to pay for weed control.</w:t>
            </w:r>
          </w:p>
        </w:tc>
        <w:tc>
          <w:tcPr>
            <w:tcW w:w="1890" w:type="dxa"/>
          </w:tcPr>
          <w:p w14:paraId="7A81E06C"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4AE33EAC" w14:textId="77777777" w:rsidTr="00DC144A">
        <w:tc>
          <w:tcPr>
            <w:tcW w:w="1260" w:type="dxa"/>
          </w:tcPr>
          <w:p w14:paraId="79334E3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Nevada</w:t>
            </w:r>
          </w:p>
        </w:tc>
        <w:tc>
          <w:tcPr>
            <w:tcW w:w="2930" w:type="dxa"/>
          </w:tcPr>
          <w:p w14:paraId="404CF537"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49, Chapter 555,</w:t>
            </w:r>
          </w:p>
          <w:p w14:paraId="6368196B"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NRS 555.2605-470 Custom Application of Pesticides, 1971, amended through 2019.</w:t>
            </w:r>
          </w:p>
          <w:p w14:paraId="2BA400EE" w14:textId="77777777" w:rsidR="00F10E85" w:rsidRPr="008A5E1C" w:rsidRDefault="00F10E85" w:rsidP="00F10E85">
            <w:pPr>
              <w:rPr>
                <w:rFonts w:asciiTheme="minorHAnsi" w:hAnsiTheme="minorHAnsi" w:cstheme="minorHAnsi"/>
                <w:color w:val="000000" w:themeColor="text1"/>
                <w:sz w:val="20"/>
                <w:szCs w:val="20"/>
              </w:rPr>
            </w:pPr>
          </w:p>
          <w:p w14:paraId="4DC462E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51, Chapter 586, Nevada Pesticide Act, 1955, amended through 2015.</w:t>
            </w:r>
          </w:p>
        </w:tc>
        <w:tc>
          <w:tcPr>
            <w:tcW w:w="4450" w:type="dxa"/>
          </w:tcPr>
          <w:p w14:paraId="0212495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Regulation of pesticides.</w:t>
            </w:r>
          </w:p>
        </w:tc>
        <w:tc>
          <w:tcPr>
            <w:tcW w:w="1890" w:type="dxa"/>
          </w:tcPr>
          <w:p w14:paraId="1293CB1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Yes. By law, “’Weed’ means any plant or part thereof which grows where not wanted.”</w:t>
            </w:r>
          </w:p>
        </w:tc>
      </w:tr>
      <w:tr w:rsidR="00F10E85" w:rsidRPr="008A5E1C" w14:paraId="32F8042C" w14:textId="77777777" w:rsidTr="00DC144A">
        <w:tc>
          <w:tcPr>
            <w:tcW w:w="1260" w:type="dxa"/>
          </w:tcPr>
          <w:p w14:paraId="0AE82CFF"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Nevada</w:t>
            </w:r>
          </w:p>
        </w:tc>
        <w:tc>
          <w:tcPr>
            <w:tcW w:w="2930" w:type="dxa"/>
          </w:tcPr>
          <w:p w14:paraId="0812E451"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49, Chapters 554, Quarantines of Agricultural Commodities, 1913, amended through 2015.</w:t>
            </w:r>
          </w:p>
        </w:tc>
        <w:tc>
          <w:tcPr>
            <w:tcW w:w="4450" w:type="dxa"/>
          </w:tcPr>
          <w:p w14:paraId="57CDBB4F"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1957 amendments: Includes regulations for noxious weed seed in agricultural products. </w:t>
            </w:r>
          </w:p>
          <w:p w14:paraId="0A97B545" w14:textId="77777777" w:rsidR="00F10E85" w:rsidRPr="008A5E1C" w:rsidRDefault="00F10E85" w:rsidP="00F10E85">
            <w:pPr>
              <w:rPr>
                <w:rFonts w:asciiTheme="minorHAnsi" w:hAnsiTheme="minorHAnsi" w:cstheme="minorHAnsi"/>
                <w:color w:val="000000" w:themeColor="text1"/>
                <w:sz w:val="20"/>
                <w:szCs w:val="20"/>
              </w:rPr>
            </w:pPr>
          </w:p>
          <w:p w14:paraId="7911DD4C" w14:textId="77777777" w:rsidR="00F10E85" w:rsidRPr="008A5E1C" w:rsidRDefault="00F10E85" w:rsidP="00F10E85">
            <w:pPr>
              <w:rPr>
                <w:rFonts w:asciiTheme="minorHAnsi" w:hAnsiTheme="minorHAnsi" w:cstheme="minorHAnsi"/>
                <w:color w:val="000000" w:themeColor="text1"/>
                <w:sz w:val="20"/>
                <w:szCs w:val="20"/>
              </w:rPr>
            </w:pPr>
          </w:p>
        </w:tc>
        <w:tc>
          <w:tcPr>
            <w:tcW w:w="1890" w:type="dxa"/>
          </w:tcPr>
          <w:p w14:paraId="3D63A685"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41F3FB54" w14:textId="77777777" w:rsidTr="00DC144A">
        <w:tc>
          <w:tcPr>
            <w:tcW w:w="1260" w:type="dxa"/>
          </w:tcPr>
          <w:p w14:paraId="6FC4ED3D"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Nevada</w:t>
            </w:r>
          </w:p>
        </w:tc>
        <w:tc>
          <w:tcPr>
            <w:tcW w:w="2930" w:type="dxa"/>
          </w:tcPr>
          <w:p w14:paraId="70CE3485"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51, Chapter 587, Agricultural Products &amp; Seeds: NRS 587.015-587.123: Seeds, 1969, amended through 1999.</w:t>
            </w:r>
          </w:p>
          <w:p w14:paraId="31C1B9CB" w14:textId="77777777" w:rsidR="00F10E85" w:rsidRPr="008A5E1C" w:rsidRDefault="00F10E85" w:rsidP="00F10E85">
            <w:pPr>
              <w:rPr>
                <w:rFonts w:asciiTheme="minorHAnsi" w:hAnsiTheme="minorHAnsi" w:cstheme="minorHAnsi"/>
                <w:color w:val="000000" w:themeColor="text1"/>
                <w:sz w:val="20"/>
                <w:szCs w:val="20"/>
              </w:rPr>
            </w:pPr>
          </w:p>
          <w:p w14:paraId="700174BD"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587.889: Adulteration unlawful, 1985, amended through 2015.</w:t>
            </w:r>
          </w:p>
        </w:tc>
        <w:tc>
          <w:tcPr>
            <w:tcW w:w="4450" w:type="dxa"/>
          </w:tcPr>
          <w:p w14:paraId="02E86841"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Regulations for % of noxious weed seeds within commercial seed. Tolerances are set, and laws enforced, by the SQO.</w:t>
            </w:r>
          </w:p>
          <w:p w14:paraId="28F4472D" w14:textId="77777777" w:rsidR="00F10E85" w:rsidRPr="008A5E1C" w:rsidRDefault="00F10E85" w:rsidP="00F10E85">
            <w:pPr>
              <w:rPr>
                <w:rFonts w:asciiTheme="minorHAnsi" w:hAnsiTheme="minorHAnsi" w:cstheme="minorHAnsi"/>
                <w:color w:val="000000" w:themeColor="text1"/>
                <w:sz w:val="20"/>
                <w:szCs w:val="20"/>
              </w:rPr>
            </w:pPr>
          </w:p>
          <w:p w14:paraId="3E5B60B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587.889: Regulations for noxious weed seed in commercial seed.</w:t>
            </w:r>
          </w:p>
          <w:p w14:paraId="529A3561" w14:textId="77777777" w:rsidR="00F10E85" w:rsidRPr="008A5E1C" w:rsidRDefault="00F10E85" w:rsidP="00F10E85">
            <w:pPr>
              <w:rPr>
                <w:rFonts w:asciiTheme="minorHAnsi" w:hAnsiTheme="minorHAnsi" w:cstheme="minorHAnsi"/>
                <w:color w:val="000000" w:themeColor="text1"/>
                <w:sz w:val="20"/>
                <w:szCs w:val="20"/>
              </w:rPr>
            </w:pPr>
          </w:p>
          <w:p w14:paraId="00FEAF78" w14:textId="77777777" w:rsidR="00F10E85" w:rsidRPr="008A5E1C" w:rsidRDefault="00F10E85" w:rsidP="00F10E85">
            <w:pPr>
              <w:rPr>
                <w:rFonts w:asciiTheme="minorHAnsi" w:hAnsiTheme="minorHAnsi" w:cstheme="minorHAnsi"/>
                <w:i/>
                <w:iCs/>
                <w:color w:val="000000" w:themeColor="text1"/>
                <w:sz w:val="20"/>
                <w:szCs w:val="20"/>
              </w:rPr>
            </w:pPr>
            <w:r w:rsidRPr="008A5E1C">
              <w:rPr>
                <w:rFonts w:asciiTheme="minorHAnsi" w:hAnsiTheme="minorHAnsi" w:cstheme="minorHAnsi"/>
                <w:i/>
                <w:iCs/>
                <w:color w:val="000000" w:themeColor="text1"/>
                <w:sz w:val="20"/>
                <w:szCs w:val="20"/>
              </w:rPr>
              <w:t>State Noxious-Weed Seed Requirements Recognized in the Administration of the Federal Seed Act:</w:t>
            </w:r>
          </w:p>
          <w:p w14:paraId="459E514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“Nevada law prohibits the sale of agricultural, flower, vegetable, or tree and shrub seeds consisting of or containing any of the seeds of Prohibited noxious-weeds.</w:t>
            </w:r>
          </w:p>
          <w:p w14:paraId="65A103F5" w14:textId="75E5FD68"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Agricultural seed, including lawn or turf seed mixtures, shall be labeled to show the name and number per pound of each Restricted noxious-weed seed present. Agricultural, flower, vegetable, or tree and shrub seed containing in excess of 27 per pound of Restricted noxious-weed seeds, singly or collectively, is prohibited from sale.”</w:t>
            </w:r>
          </w:p>
        </w:tc>
        <w:tc>
          <w:tcPr>
            <w:tcW w:w="1890" w:type="dxa"/>
          </w:tcPr>
          <w:p w14:paraId="6D21BA46"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61306588" w14:textId="77777777" w:rsidTr="00DC144A">
        <w:tc>
          <w:tcPr>
            <w:tcW w:w="1260" w:type="dxa"/>
          </w:tcPr>
          <w:p w14:paraId="47FD8E9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Nevada</w:t>
            </w:r>
          </w:p>
        </w:tc>
        <w:tc>
          <w:tcPr>
            <w:tcW w:w="2930" w:type="dxa"/>
          </w:tcPr>
          <w:p w14:paraId="655354B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51, Chapter 587, Agricultural Products &amp; Seeds: NRS 587.841-899: Commercial Feed, 2015.</w:t>
            </w:r>
          </w:p>
          <w:p w14:paraId="48E532D0" w14:textId="77777777" w:rsidR="00F10E85" w:rsidRPr="008A5E1C" w:rsidRDefault="00F10E85" w:rsidP="00F10E85">
            <w:pPr>
              <w:rPr>
                <w:rFonts w:asciiTheme="minorHAnsi" w:hAnsiTheme="minorHAnsi" w:cstheme="minorHAnsi"/>
                <w:color w:val="000000" w:themeColor="text1"/>
                <w:sz w:val="20"/>
                <w:szCs w:val="20"/>
              </w:rPr>
            </w:pPr>
          </w:p>
          <w:p w14:paraId="1BDB42F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587.889: Adulteration unlawful, 2015.</w:t>
            </w:r>
          </w:p>
        </w:tc>
        <w:tc>
          <w:tcPr>
            <w:tcW w:w="4450" w:type="dxa"/>
          </w:tcPr>
          <w:p w14:paraId="45A4925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587.889: Regulates noxious weed seed in commercial feed.</w:t>
            </w:r>
          </w:p>
        </w:tc>
        <w:tc>
          <w:tcPr>
            <w:tcW w:w="1890" w:type="dxa"/>
          </w:tcPr>
          <w:p w14:paraId="558EC535"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2D67C570" w14:textId="77777777" w:rsidTr="00DC144A">
        <w:tc>
          <w:tcPr>
            <w:tcW w:w="1260" w:type="dxa"/>
          </w:tcPr>
          <w:p w14:paraId="18B4061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Nevada </w:t>
            </w:r>
          </w:p>
        </w:tc>
        <w:tc>
          <w:tcPr>
            <w:tcW w:w="2930" w:type="dxa"/>
          </w:tcPr>
          <w:p w14:paraId="4D5AB1F1"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Nevada Noxious Weed Free Certification Program</w:t>
            </w:r>
          </w:p>
        </w:tc>
        <w:tc>
          <w:tcPr>
            <w:tcW w:w="4450" w:type="dxa"/>
          </w:tcPr>
          <w:p w14:paraId="2B69419E" w14:textId="29D2DFE5"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Voluntary program. Forage, hay or straw can be certified weed free if it contains no seeds of plants from NAISMA list of prohibited weeds and from Nevada’s noxious weed list, of if the field has been treated for weeds. Gravel pits/borrow areas can also be certified weed free.</w:t>
            </w:r>
          </w:p>
        </w:tc>
        <w:tc>
          <w:tcPr>
            <w:tcW w:w="1890" w:type="dxa"/>
          </w:tcPr>
          <w:p w14:paraId="000726CA"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2FFAF472" w14:textId="77777777" w:rsidTr="00DC144A">
        <w:tc>
          <w:tcPr>
            <w:tcW w:w="1260" w:type="dxa"/>
          </w:tcPr>
          <w:p w14:paraId="38475013" w14:textId="730601A6" w:rsidR="00F10E85" w:rsidRPr="008A5E1C" w:rsidRDefault="00677E80" w:rsidP="00F10E85">
            <w:pPr>
              <w:rPr>
                <w:rFonts w:asciiTheme="minorHAnsi" w:hAnsiTheme="minorHAnsi" w:cstheme="minorHAnsi"/>
                <w:color w:val="000000" w:themeColor="text1"/>
                <w:sz w:val="20"/>
                <w:szCs w:val="20"/>
              </w:rPr>
            </w:pPr>
            <w:hyperlink r:id="rId30" w:history="1">
              <w:r w:rsidR="00F10E85" w:rsidRPr="008A5E1C">
                <w:rPr>
                  <w:rStyle w:val="Hyperlink"/>
                  <w:rFonts w:asciiTheme="minorHAnsi" w:hAnsiTheme="minorHAnsi" w:cstheme="minorHAnsi"/>
                  <w:color w:val="000000" w:themeColor="text1"/>
                  <w:sz w:val="20"/>
                  <w:szCs w:val="20"/>
                  <w:u w:val="none"/>
                </w:rPr>
                <w:t>Nevada</w:t>
              </w:r>
            </w:hyperlink>
          </w:p>
        </w:tc>
        <w:tc>
          <w:tcPr>
            <w:tcW w:w="2930" w:type="dxa"/>
          </w:tcPr>
          <w:p w14:paraId="22D7C0F2" w14:textId="142CB4CA"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Assembly Bill 167, Aquatic Invasive Species Prevention, 2011.</w:t>
            </w:r>
          </w:p>
        </w:tc>
        <w:tc>
          <w:tcPr>
            <w:tcW w:w="4450" w:type="dxa"/>
          </w:tcPr>
          <w:p w14:paraId="4A11C7CC" w14:textId="375E3116" w:rsidR="00F10E85" w:rsidRPr="008A5E1C" w:rsidRDefault="00F10E85" w:rsidP="00F10E85">
            <w:pPr>
              <w:rPr>
                <w:rFonts w:asciiTheme="minorHAnsi" w:hAnsiTheme="minorHAnsi" w:cstheme="minorHAnsi"/>
                <w:sz w:val="20"/>
                <w:szCs w:val="20"/>
              </w:rPr>
            </w:pPr>
            <w:r w:rsidRPr="008A5E1C">
              <w:rPr>
                <w:rFonts w:asciiTheme="minorHAnsi" w:hAnsiTheme="minorHAnsi" w:cstheme="minorHAnsi"/>
                <w:sz w:val="20"/>
                <w:szCs w:val="20"/>
              </w:rPr>
              <w:t>Nevada Dept of Wildlife was provided authority to implement an Aquatic Invasive Species (AIS) Prevention Program.</w:t>
            </w:r>
          </w:p>
        </w:tc>
        <w:tc>
          <w:tcPr>
            <w:tcW w:w="1890" w:type="dxa"/>
          </w:tcPr>
          <w:p w14:paraId="272ACCAE" w14:textId="635E5BB9"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No. AIS are alien species.</w:t>
            </w:r>
          </w:p>
        </w:tc>
      </w:tr>
      <w:tr w:rsidR="00F10E85" w:rsidRPr="008A5E1C" w14:paraId="3E268386" w14:textId="77777777" w:rsidTr="00DC144A">
        <w:tc>
          <w:tcPr>
            <w:tcW w:w="1260" w:type="dxa"/>
          </w:tcPr>
          <w:p w14:paraId="010E1A0E" w14:textId="77777777" w:rsidR="00F10E85" w:rsidRPr="008A5E1C" w:rsidRDefault="00677E80" w:rsidP="00F10E85">
            <w:pPr>
              <w:rPr>
                <w:rFonts w:asciiTheme="minorHAnsi" w:hAnsiTheme="minorHAnsi" w:cstheme="minorHAnsi"/>
                <w:color w:val="000000" w:themeColor="text1"/>
                <w:sz w:val="20"/>
                <w:szCs w:val="20"/>
              </w:rPr>
            </w:pPr>
            <w:hyperlink r:id="rId31" w:history="1">
              <w:r w:rsidR="00F10E85" w:rsidRPr="008A5E1C">
                <w:rPr>
                  <w:rStyle w:val="Hyperlink"/>
                  <w:rFonts w:asciiTheme="minorHAnsi" w:hAnsiTheme="minorHAnsi" w:cstheme="minorHAnsi"/>
                  <w:color w:val="000000" w:themeColor="text1"/>
                  <w:sz w:val="20"/>
                  <w:szCs w:val="20"/>
                </w:rPr>
                <w:t>New Mexico</w:t>
              </w:r>
            </w:hyperlink>
          </w:p>
        </w:tc>
        <w:tc>
          <w:tcPr>
            <w:tcW w:w="2930" w:type="dxa"/>
          </w:tcPr>
          <w:p w14:paraId="150A4D5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Current NM Statutes, </w:t>
            </w:r>
          </w:p>
          <w:p w14:paraId="4745328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76, Agriculture,</w:t>
            </w:r>
          </w:p>
          <w:p w14:paraId="44AF83E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Article 7, Noxious Weed Control Act, 1953, 1963, amended through 2003.</w:t>
            </w:r>
          </w:p>
        </w:tc>
        <w:tc>
          <w:tcPr>
            <w:tcW w:w="4450" w:type="dxa"/>
          </w:tcPr>
          <w:p w14:paraId="1C63E87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1953: Establishes Noxious Weed Control Districts. District can include an entire County, or sections of it, or can include up to three Counties. The governing body for the District is the Board of County Commissioners, of the County represented in the District that has the largest included land. The District Board declares which species are noxious, &amp; decides which noxious weeds to focus on for control. The County Commissioner can levy an assessment up to $.05 per acre. The landowner is responsible for complying with control measures.</w:t>
            </w:r>
          </w:p>
          <w:p w14:paraId="3FDA1C3C" w14:textId="77777777" w:rsidR="00F10E85" w:rsidRPr="008A5E1C" w:rsidRDefault="00F10E85" w:rsidP="00F10E85">
            <w:pPr>
              <w:rPr>
                <w:rFonts w:asciiTheme="minorHAnsi" w:hAnsiTheme="minorHAnsi" w:cstheme="minorHAnsi"/>
                <w:color w:val="000000" w:themeColor="text1"/>
                <w:sz w:val="20"/>
                <w:szCs w:val="20"/>
              </w:rPr>
            </w:pPr>
          </w:p>
          <w:p w14:paraId="2D79FF11"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1963 amendments: Board of Regents of NM State University given authority to administer the Act, through the NW Dept of Ag. The Board designates species as noxious weeds.</w:t>
            </w:r>
          </w:p>
        </w:tc>
        <w:tc>
          <w:tcPr>
            <w:tcW w:w="1890" w:type="dxa"/>
          </w:tcPr>
          <w:p w14:paraId="3C3AFDC7"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Yes. County Boards declares which species are noxious weeds.</w:t>
            </w:r>
          </w:p>
        </w:tc>
      </w:tr>
      <w:tr w:rsidR="00F10E85" w:rsidRPr="008A5E1C" w14:paraId="45D59278" w14:textId="77777777" w:rsidTr="00DC144A">
        <w:tc>
          <w:tcPr>
            <w:tcW w:w="1260" w:type="dxa"/>
          </w:tcPr>
          <w:p w14:paraId="6690896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New Mexico</w:t>
            </w:r>
          </w:p>
        </w:tc>
        <w:tc>
          <w:tcPr>
            <w:tcW w:w="2930" w:type="dxa"/>
          </w:tcPr>
          <w:p w14:paraId="51F48A4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Chapter 76, Article 7D, Noxious Weed Management Act, 1998. </w:t>
            </w:r>
          </w:p>
        </w:tc>
        <w:tc>
          <w:tcPr>
            <w:tcW w:w="4450" w:type="dxa"/>
          </w:tcPr>
          <w:p w14:paraId="2D69159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Gives the Director of the Dept. of Agriculture the authority to coordinate noxious weed management programs statewide. The Director selects the weeds targeted to be controlled. He/she works directly with landowners and Districts to develop management plans.</w:t>
            </w:r>
          </w:p>
        </w:tc>
        <w:tc>
          <w:tcPr>
            <w:tcW w:w="1890" w:type="dxa"/>
          </w:tcPr>
          <w:p w14:paraId="336F09B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No. By law, "‘noxious weed’ means a plant species that is not indigenous to New Mexico and that has </w:t>
            </w:r>
            <w:r w:rsidRPr="008A5E1C">
              <w:rPr>
                <w:rFonts w:asciiTheme="minorHAnsi" w:hAnsiTheme="minorHAnsi" w:cstheme="minorHAnsi"/>
                <w:color w:val="000000" w:themeColor="text1"/>
                <w:sz w:val="20"/>
                <w:szCs w:val="20"/>
              </w:rPr>
              <w:lastRenderedPageBreak/>
              <w:t>been targeted … for management or control because of its negative impact on the economy or the environment.”</w:t>
            </w:r>
          </w:p>
        </w:tc>
      </w:tr>
      <w:tr w:rsidR="00F10E85" w:rsidRPr="008A5E1C" w14:paraId="58130756" w14:textId="77777777" w:rsidTr="00DC144A">
        <w:tc>
          <w:tcPr>
            <w:tcW w:w="1260" w:type="dxa"/>
          </w:tcPr>
          <w:p w14:paraId="2D60D445"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New Mexico</w:t>
            </w:r>
          </w:p>
        </w:tc>
        <w:tc>
          <w:tcPr>
            <w:tcW w:w="2930" w:type="dxa"/>
          </w:tcPr>
          <w:p w14:paraId="76BC2A4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76, Article 7A, Harmful Plants, 1978.</w:t>
            </w:r>
          </w:p>
        </w:tc>
        <w:tc>
          <w:tcPr>
            <w:tcW w:w="4450" w:type="dxa"/>
          </w:tcPr>
          <w:p w14:paraId="2BAE4C5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The Board of Regents administers this Act. The Department may designate a plant to be a “harmful plant” if it finds that the plant is not known to occur in, is new to or not widely distributed in the state, but must hold a public hearing to approve the designation. The Board can quarantine an area infested, or likely to become infested, with harmful plants. In an emergency, the Dept. of Agriculture can impose a temporary quarantine. Livestock or captive wildlife can be quarantined for 96 hours, until harmful plant has likely been expelled.</w:t>
            </w:r>
          </w:p>
        </w:tc>
        <w:tc>
          <w:tcPr>
            <w:tcW w:w="1890" w:type="dxa"/>
          </w:tcPr>
          <w:p w14:paraId="58B2A28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No. This Act refers to “any plant, seeds or other parts of a plant the board declares by regulation to be a harmful plant,” but it does refer to plants new to the State.</w:t>
            </w:r>
          </w:p>
        </w:tc>
      </w:tr>
      <w:tr w:rsidR="00F10E85" w:rsidRPr="008A5E1C" w14:paraId="602C530A" w14:textId="77777777" w:rsidTr="00DC144A">
        <w:tc>
          <w:tcPr>
            <w:tcW w:w="1260" w:type="dxa"/>
          </w:tcPr>
          <w:p w14:paraId="6D0D61B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New Mexico</w:t>
            </w:r>
          </w:p>
        </w:tc>
        <w:tc>
          <w:tcPr>
            <w:tcW w:w="2930" w:type="dxa"/>
          </w:tcPr>
          <w:p w14:paraId="356A331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76, Article 7B, Rangeland Protection, 1985.</w:t>
            </w:r>
          </w:p>
        </w:tc>
        <w:tc>
          <w:tcPr>
            <w:tcW w:w="4450" w:type="dxa"/>
          </w:tcPr>
          <w:p w14:paraId="46361CF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Gives the Dept. of Agriculture the authority to manage rangeland, to control brush &amp; weeds, restore forage production for livestock &amp; wildlife, conserve soil &amp; water. The Dept. coordinates with ranchers, tribes, pueblos, &amp; conservation districts.</w:t>
            </w:r>
          </w:p>
        </w:tc>
        <w:tc>
          <w:tcPr>
            <w:tcW w:w="1890" w:type="dxa"/>
          </w:tcPr>
          <w:p w14:paraId="2502315C"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2BBD83B9" w14:textId="77777777" w:rsidTr="00DC144A">
        <w:tc>
          <w:tcPr>
            <w:tcW w:w="1260" w:type="dxa"/>
          </w:tcPr>
          <w:p w14:paraId="1F7A7E7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New Mexico</w:t>
            </w:r>
          </w:p>
        </w:tc>
        <w:tc>
          <w:tcPr>
            <w:tcW w:w="2930" w:type="dxa"/>
          </w:tcPr>
          <w:p w14:paraId="3951D71F"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76, Article 10, Seeds, 1953, amended 1967.</w:t>
            </w:r>
          </w:p>
          <w:p w14:paraId="13B695D5" w14:textId="77777777" w:rsidR="00F10E85" w:rsidRPr="008A5E1C" w:rsidRDefault="00F10E85" w:rsidP="00F10E85">
            <w:pPr>
              <w:rPr>
                <w:rFonts w:asciiTheme="minorHAnsi" w:hAnsiTheme="minorHAnsi" w:cstheme="minorHAnsi"/>
                <w:color w:val="000000" w:themeColor="text1"/>
                <w:sz w:val="20"/>
                <w:szCs w:val="20"/>
              </w:rPr>
            </w:pPr>
          </w:p>
        </w:tc>
        <w:tc>
          <w:tcPr>
            <w:tcW w:w="4450" w:type="dxa"/>
          </w:tcPr>
          <w:p w14:paraId="5E9ED07D"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Regulations to restrict noxious weed seed. Weed seed species are designated as either prohibited or restricted. Agricultural or vegetable seed cannot contain more than 2.5% by weight of all weed seed. This law is enforced by the Board of Regents of New Mexico State University.</w:t>
            </w:r>
          </w:p>
          <w:p w14:paraId="0DB12986" w14:textId="77777777" w:rsidR="00F10E85" w:rsidRPr="008A5E1C" w:rsidRDefault="00F10E85" w:rsidP="00F10E85">
            <w:pPr>
              <w:rPr>
                <w:rFonts w:asciiTheme="minorHAnsi" w:hAnsiTheme="minorHAnsi" w:cstheme="minorHAnsi"/>
                <w:color w:val="000000" w:themeColor="text1"/>
                <w:sz w:val="20"/>
                <w:szCs w:val="20"/>
              </w:rPr>
            </w:pPr>
          </w:p>
          <w:p w14:paraId="6092B28C" w14:textId="77777777" w:rsidR="00F10E85" w:rsidRPr="008A5E1C" w:rsidRDefault="00F10E85" w:rsidP="00F10E85">
            <w:pPr>
              <w:rPr>
                <w:rFonts w:asciiTheme="minorHAnsi" w:hAnsiTheme="minorHAnsi" w:cstheme="minorHAnsi"/>
                <w:i/>
                <w:iCs/>
                <w:color w:val="000000" w:themeColor="text1"/>
                <w:sz w:val="20"/>
                <w:szCs w:val="20"/>
              </w:rPr>
            </w:pPr>
            <w:r w:rsidRPr="008A5E1C">
              <w:rPr>
                <w:rFonts w:asciiTheme="minorHAnsi" w:hAnsiTheme="minorHAnsi" w:cstheme="minorHAnsi"/>
                <w:i/>
                <w:iCs/>
                <w:color w:val="000000" w:themeColor="text1"/>
                <w:sz w:val="20"/>
                <w:szCs w:val="20"/>
              </w:rPr>
              <w:t>State Noxious-Weed Seed Requirements Recognized in the Administration of the Federal Seed Act:</w:t>
            </w:r>
          </w:p>
          <w:p w14:paraId="76D89FE3"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“New Mexico law prohibits the sale of agricultural or vegetable seed that consists of or contains: </w:t>
            </w:r>
          </w:p>
          <w:p w14:paraId="6F7AD168" w14:textId="77777777" w:rsidR="00F10E85" w:rsidRPr="008A5E1C" w:rsidRDefault="00F10E85" w:rsidP="00F10E85">
            <w:pPr>
              <w:pStyle w:val="Default"/>
              <w:numPr>
                <w:ilvl w:val="0"/>
                <w:numId w:val="21"/>
              </w:num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Prohibited noxious-weed seed; </w:t>
            </w:r>
          </w:p>
          <w:p w14:paraId="55C06C0E" w14:textId="77777777" w:rsidR="00F10E85" w:rsidRPr="008A5E1C" w:rsidRDefault="00F10E85" w:rsidP="00F10E85">
            <w:pPr>
              <w:pStyle w:val="Default"/>
              <w:numPr>
                <w:ilvl w:val="0"/>
                <w:numId w:val="21"/>
              </w:num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Restricted noxious-weed seed in excess of the maximum amount [per species]; </w:t>
            </w:r>
          </w:p>
          <w:p w14:paraId="51FE36DE" w14:textId="77777777" w:rsidR="00F10E85" w:rsidRPr="008A5E1C" w:rsidRDefault="00F10E85" w:rsidP="00F10E85">
            <w:pPr>
              <w:pStyle w:val="Default"/>
              <w:numPr>
                <w:ilvl w:val="0"/>
                <w:numId w:val="21"/>
              </w:num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In excess of 2.5 percent by weight of all weed seeds.</w:t>
            </w:r>
          </w:p>
          <w:p w14:paraId="208BBE10"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The label shall show the name and number per pound of each Restricted noxious-weed seed present.”</w:t>
            </w:r>
          </w:p>
        </w:tc>
        <w:tc>
          <w:tcPr>
            <w:tcW w:w="1890" w:type="dxa"/>
          </w:tcPr>
          <w:p w14:paraId="2C07365E"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105D45EB" w14:textId="77777777" w:rsidTr="00DC144A">
        <w:tc>
          <w:tcPr>
            <w:tcW w:w="1260" w:type="dxa"/>
          </w:tcPr>
          <w:p w14:paraId="2073264D"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New Mexico</w:t>
            </w:r>
          </w:p>
        </w:tc>
        <w:tc>
          <w:tcPr>
            <w:tcW w:w="2930" w:type="dxa"/>
          </w:tcPr>
          <w:p w14:paraId="7C91267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76, Article 19A, Commercial Feed, 2013.</w:t>
            </w:r>
          </w:p>
        </w:tc>
        <w:tc>
          <w:tcPr>
            <w:tcW w:w="4450" w:type="dxa"/>
          </w:tcPr>
          <w:p w14:paraId="677EBDC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Regulates commercial feed to limit the amount of weed seed present. The acceptable amount is established by the Board of Regents.</w:t>
            </w:r>
          </w:p>
        </w:tc>
        <w:tc>
          <w:tcPr>
            <w:tcW w:w="1890" w:type="dxa"/>
          </w:tcPr>
          <w:p w14:paraId="0442C3C6"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64FBCCEB" w14:textId="77777777" w:rsidTr="00DC144A">
        <w:tc>
          <w:tcPr>
            <w:tcW w:w="1260" w:type="dxa"/>
          </w:tcPr>
          <w:p w14:paraId="65500AA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New Mexico</w:t>
            </w:r>
          </w:p>
        </w:tc>
        <w:tc>
          <w:tcPr>
            <w:tcW w:w="2930" w:type="dxa"/>
          </w:tcPr>
          <w:p w14:paraId="4AB6ABE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76, Article 4, Pesticide Control, 1953, amended through 2009.</w:t>
            </w:r>
          </w:p>
        </w:tc>
        <w:tc>
          <w:tcPr>
            <w:tcW w:w="4450" w:type="dxa"/>
          </w:tcPr>
          <w:p w14:paraId="5CED659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Pesticide regulations.</w:t>
            </w:r>
          </w:p>
        </w:tc>
        <w:tc>
          <w:tcPr>
            <w:tcW w:w="1890" w:type="dxa"/>
          </w:tcPr>
          <w:p w14:paraId="1A5FB6FD"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65C862C4" w14:textId="77777777" w:rsidTr="00DC144A">
        <w:tc>
          <w:tcPr>
            <w:tcW w:w="1260" w:type="dxa"/>
          </w:tcPr>
          <w:p w14:paraId="2AF13860" w14:textId="77777777" w:rsidR="00F10E85" w:rsidRPr="008A5E1C" w:rsidRDefault="00677E80" w:rsidP="00F10E85">
            <w:pPr>
              <w:rPr>
                <w:rFonts w:asciiTheme="minorHAnsi" w:hAnsiTheme="minorHAnsi" w:cstheme="minorHAnsi"/>
                <w:color w:val="000000" w:themeColor="text1"/>
                <w:sz w:val="20"/>
                <w:szCs w:val="20"/>
              </w:rPr>
            </w:pPr>
            <w:hyperlink r:id="rId32" w:history="1">
              <w:r w:rsidR="00F10E85" w:rsidRPr="008A5E1C">
                <w:rPr>
                  <w:rStyle w:val="Hyperlink"/>
                  <w:rFonts w:asciiTheme="minorHAnsi" w:hAnsiTheme="minorHAnsi" w:cstheme="minorHAnsi"/>
                  <w:color w:val="000000" w:themeColor="text1"/>
                  <w:sz w:val="20"/>
                  <w:szCs w:val="20"/>
                </w:rPr>
                <w:t>North Dakota</w:t>
              </w:r>
            </w:hyperlink>
          </w:p>
        </w:tc>
        <w:tc>
          <w:tcPr>
            <w:tcW w:w="2930" w:type="dxa"/>
          </w:tcPr>
          <w:p w14:paraId="030C8F0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ND Century Code 2019, Title 4.1, Agriculture, Chapter 4.1-23, Plant Pests.</w:t>
            </w:r>
          </w:p>
        </w:tc>
        <w:tc>
          <w:tcPr>
            <w:tcW w:w="4450" w:type="dxa"/>
          </w:tcPr>
          <w:p w14:paraId="13D78BFC"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Gives the Agricultural Commissioner authority to control “plant pests,” including authority to quarantine areas of the State. Local governments can establish local management programs. The Board of County Commissioners can levy </w:t>
            </w:r>
            <w:r w:rsidRPr="008A5E1C">
              <w:rPr>
                <w:rFonts w:asciiTheme="minorHAnsi" w:hAnsiTheme="minorHAnsi" w:cstheme="minorHAnsi"/>
                <w:color w:val="000000" w:themeColor="text1"/>
                <w:sz w:val="20"/>
                <w:szCs w:val="20"/>
              </w:rPr>
              <w:lastRenderedPageBreak/>
              <w:t>assessments for pest control, &amp; can hire a County Pest Coordinator. “’Pest’ means any invertebrate animal, pathogen, parasitic plant, or similar organism that can cause damage to a plant or part of a plant or any processed, manufactured, or other product of plants.”</w:t>
            </w:r>
          </w:p>
        </w:tc>
        <w:tc>
          <w:tcPr>
            <w:tcW w:w="1890" w:type="dxa"/>
          </w:tcPr>
          <w:p w14:paraId="4F21FBDE" w14:textId="77777777" w:rsidR="00F10E85" w:rsidRPr="008A5E1C" w:rsidRDefault="00F10E85" w:rsidP="00F10E85">
            <w:pPr>
              <w:pStyle w:val="NormalWeb"/>
              <w:rPr>
                <w:rFonts w:asciiTheme="minorHAnsi" w:hAnsiTheme="minorHAnsi" w:cstheme="minorHAnsi"/>
                <w:color w:val="000000" w:themeColor="text1"/>
                <w:sz w:val="20"/>
                <w:szCs w:val="20"/>
              </w:rPr>
            </w:pPr>
          </w:p>
        </w:tc>
      </w:tr>
      <w:tr w:rsidR="00F10E85" w:rsidRPr="008A5E1C" w14:paraId="262EE534" w14:textId="77777777" w:rsidTr="00DC144A">
        <w:tc>
          <w:tcPr>
            <w:tcW w:w="1260" w:type="dxa"/>
          </w:tcPr>
          <w:p w14:paraId="5381E15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North Dakota</w:t>
            </w:r>
          </w:p>
        </w:tc>
        <w:tc>
          <w:tcPr>
            <w:tcW w:w="2930" w:type="dxa"/>
          </w:tcPr>
          <w:p w14:paraId="38AF25F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4.1, Chapter 4.1-47, Noxious Weed Control, 2009, amended 2015.</w:t>
            </w:r>
          </w:p>
          <w:p w14:paraId="325060A1" w14:textId="77777777" w:rsidR="00F10E85" w:rsidRPr="008A5E1C" w:rsidRDefault="00F10E85" w:rsidP="00F10E85">
            <w:pPr>
              <w:rPr>
                <w:rFonts w:asciiTheme="minorHAnsi" w:hAnsiTheme="minorHAnsi" w:cstheme="minorHAnsi"/>
                <w:color w:val="000000" w:themeColor="text1"/>
                <w:sz w:val="20"/>
                <w:szCs w:val="20"/>
              </w:rPr>
            </w:pPr>
          </w:p>
          <w:p w14:paraId="5097C98B"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57, Taxation, Chapter 57-15-06.7: Additional levies - Exceptions to tax levies in Counties.</w:t>
            </w:r>
          </w:p>
        </w:tc>
        <w:tc>
          <w:tcPr>
            <w:tcW w:w="4450" w:type="dxa"/>
          </w:tcPr>
          <w:p w14:paraId="6A1BB727"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Establishes the authority of the State Commissioner, &amp; County &amp; City Weed Boards to designate plants as noxious weeds, and to manage noxious weeds. County Board can assess a levy, and can hire a County Weed Control Officer. </w:t>
            </w:r>
          </w:p>
          <w:p w14:paraId="444E555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State Commissioner consults with North Dakota State Extension Service to develop State List of Noxious Weeds. City &amp; County Boards can add to that list.</w:t>
            </w:r>
          </w:p>
          <w:p w14:paraId="0C2BF1D3" w14:textId="77777777" w:rsidR="00F10E85" w:rsidRPr="008A5E1C" w:rsidRDefault="00F10E85" w:rsidP="00F10E85">
            <w:pPr>
              <w:rPr>
                <w:rFonts w:asciiTheme="minorHAnsi" w:hAnsiTheme="minorHAnsi" w:cstheme="minorHAnsi"/>
                <w:color w:val="000000" w:themeColor="text1"/>
                <w:sz w:val="20"/>
                <w:szCs w:val="20"/>
              </w:rPr>
            </w:pPr>
          </w:p>
          <w:p w14:paraId="0CE8E6A0"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57-15-06.7: County levy for weed control limited to 4 mills.</w:t>
            </w:r>
          </w:p>
          <w:p w14:paraId="178777DA" w14:textId="77777777" w:rsidR="00F10E85" w:rsidRPr="008A5E1C" w:rsidRDefault="00F10E85" w:rsidP="00F10E85">
            <w:pPr>
              <w:rPr>
                <w:rFonts w:asciiTheme="minorHAnsi" w:hAnsiTheme="minorHAnsi" w:cstheme="minorHAnsi"/>
                <w:color w:val="000000" w:themeColor="text1"/>
                <w:sz w:val="20"/>
                <w:szCs w:val="20"/>
              </w:rPr>
            </w:pPr>
          </w:p>
        </w:tc>
        <w:tc>
          <w:tcPr>
            <w:tcW w:w="1890" w:type="dxa"/>
          </w:tcPr>
          <w:p w14:paraId="7FACE089" w14:textId="5AEEE4D9"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Yes. "Noxious weed" means a plant propagated by either seed or vegetative parts and determined to be injurious to public health, crops, livestock, land, or other property by: The commissioner, A county weed board, or a city weed board.</w:t>
            </w:r>
          </w:p>
        </w:tc>
      </w:tr>
      <w:tr w:rsidR="00F10E85" w:rsidRPr="008A5E1C" w14:paraId="03E5D848" w14:textId="77777777" w:rsidTr="00DC144A">
        <w:tc>
          <w:tcPr>
            <w:tcW w:w="1260" w:type="dxa"/>
          </w:tcPr>
          <w:p w14:paraId="701BB210"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North Dakota</w:t>
            </w:r>
          </w:p>
        </w:tc>
        <w:tc>
          <w:tcPr>
            <w:tcW w:w="2930" w:type="dxa"/>
          </w:tcPr>
          <w:p w14:paraId="718AF62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Title 4.1, </w:t>
            </w:r>
          </w:p>
          <w:p w14:paraId="7B1287E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4.1-53, Seeds, amended through 2015.</w:t>
            </w:r>
          </w:p>
          <w:p w14:paraId="10F41F8E" w14:textId="77777777" w:rsidR="00F10E85" w:rsidRPr="008A5E1C" w:rsidRDefault="00F10E85" w:rsidP="00F10E85">
            <w:pPr>
              <w:rPr>
                <w:rFonts w:asciiTheme="minorHAnsi" w:hAnsiTheme="minorHAnsi" w:cstheme="minorHAnsi"/>
                <w:color w:val="000000" w:themeColor="text1"/>
                <w:sz w:val="20"/>
                <w:szCs w:val="20"/>
              </w:rPr>
            </w:pPr>
          </w:p>
          <w:p w14:paraId="006B497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Admin. Code: Title 74, Article 3, Chapter 1:</w:t>
            </w:r>
          </w:p>
          <w:p w14:paraId="2EEDA9D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General Seed Certification Requirements, 1986, amended through 2020.</w:t>
            </w:r>
          </w:p>
        </w:tc>
        <w:tc>
          <w:tcPr>
            <w:tcW w:w="4450" w:type="dxa"/>
          </w:tcPr>
          <w:p w14:paraId="6E98F6D1"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Regulates number of noxious weed seeds, within agricultural seed; depending on the type of seed, limited to 13 seeds per pound, or 5 seeds per pound.</w:t>
            </w:r>
          </w:p>
          <w:p w14:paraId="7D419C3B" w14:textId="77777777" w:rsidR="00F10E85" w:rsidRPr="008A5E1C" w:rsidRDefault="00F10E85" w:rsidP="00F10E85">
            <w:pPr>
              <w:rPr>
                <w:rFonts w:asciiTheme="minorHAnsi" w:hAnsiTheme="minorHAnsi" w:cstheme="minorHAnsi"/>
                <w:color w:val="000000" w:themeColor="text1"/>
                <w:sz w:val="20"/>
                <w:szCs w:val="20"/>
              </w:rPr>
            </w:pPr>
          </w:p>
          <w:p w14:paraId="59138608" w14:textId="77777777" w:rsidR="00F10E85" w:rsidRPr="008A5E1C" w:rsidRDefault="00F10E85" w:rsidP="00F10E85">
            <w:pPr>
              <w:rPr>
                <w:rFonts w:asciiTheme="minorHAnsi" w:hAnsiTheme="minorHAnsi" w:cstheme="minorHAnsi"/>
                <w:i/>
                <w:iCs/>
                <w:color w:val="000000" w:themeColor="text1"/>
                <w:sz w:val="20"/>
                <w:szCs w:val="20"/>
              </w:rPr>
            </w:pPr>
            <w:r w:rsidRPr="008A5E1C">
              <w:rPr>
                <w:rFonts w:asciiTheme="minorHAnsi" w:hAnsiTheme="minorHAnsi" w:cstheme="minorHAnsi"/>
                <w:i/>
                <w:iCs/>
                <w:color w:val="000000" w:themeColor="text1"/>
                <w:sz w:val="20"/>
                <w:szCs w:val="20"/>
              </w:rPr>
              <w:t>State Noxious-Weed Seed Requirements Recognized in the Administration of the Federal Seed Act:</w:t>
            </w:r>
          </w:p>
          <w:p w14:paraId="5D09D1D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“The sale of seed that contains any of the prohibited noxious-weed seeds is unlawful.</w:t>
            </w:r>
          </w:p>
          <w:p w14:paraId="5CC35B3A"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The label for agricultural or vegetable seeds shall show the name of each restricted weed seed present and its rate of occurrence per pound [453.59grams] if: </w:t>
            </w:r>
          </w:p>
          <w:p w14:paraId="4D8F962A"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A. In seeds of grasses and small seeded legumes, the rate of occurrence exceeds thirteen seeds per pound [453.59 grams]; or </w:t>
            </w:r>
          </w:p>
          <w:p w14:paraId="188097C9"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B. In any other agricultural seeds, the rate of occurrence exceeds five seeds per pound [453.59 grams] </w:t>
            </w:r>
          </w:p>
          <w:p w14:paraId="184BBB49"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A person may not offer for sale or sell any seed that: </w:t>
            </w:r>
          </w:p>
          <w:p w14:paraId="2C5C9B04"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1. Contains restricted weed seeds in excess of twenty-five seeds per pound [453.59 grams] </w:t>
            </w:r>
          </w:p>
          <w:p w14:paraId="77B3A47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2. Contains weed seeds in excess of one percent by weight.”</w:t>
            </w:r>
          </w:p>
        </w:tc>
        <w:tc>
          <w:tcPr>
            <w:tcW w:w="1890" w:type="dxa"/>
          </w:tcPr>
          <w:p w14:paraId="41B97C64" w14:textId="77777777" w:rsidR="00F10E85" w:rsidRPr="008A5E1C" w:rsidRDefault="00F10E85" w:rsidP="00F10E85">
            <w:pPr>
              <w:pStyle w:val="NormalWeb"/>
              <w:rPr>
                <w:rFonts w:asciiTheme="minorHAnsi" w:hAnsiTheme="minorHAnsi" w:cstheme="minorHAnsi"/>
                <w:color w:val="000000" w:themeColor="text1"/>
                <w:sz w:val="20"/>
                <w:szCs w:val="20"/>
              </w:rPr>
            </w:pPr>
          </w:p>
        </w:tc>
      </w:tr>
      <w:tr w:rsidR="00F10E85" w:rsidRPr="008A5E1C" w14:paraId="6101D615" w14:textId="77777777" w:rsidTr="00DC144A">
        <w:tc>
          <w:tcPr>
            <w:tcW w:w="1260" w:type="dxa"/>
          </w:tcPr>
          <w:p w14:paraId="23A6EE5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North Dakota</w:t>
            </w:r>
          </w:p>
        </w:tc>
        <w:tc>
          <w:tcPr>
            <w:tcW w:w="2930" w:type="dxa"/>
          </w:tcPr>
          <w:p w14:paraId="56134611"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4.1, Chapters 4.1-33-36, Pesticide Control; Pesticide Regulation; Chemigation Regulation; Pesticide &amp; Pesticide Container Disposal Program.</w:t>
            </w:r>
          </w:p>
          <w:p w14:paraId="3C73E3AD" w14:textId="77777777" w:rsidR="00F10E85" w:rsidRPr="008A5E1C" w:rsidRDefault="00F10E85" w:rsidP="00F10E85">
            <w:pPr>
              <w:rPr>
                <w:rFonts w:asciiTheme="minorHAnsi" w:hAnsiTheme="minorHAnsi" w:cstheme="minorHAnsi"/>
                <w:color w:val="000000" w:themeColor="text1"/>
                <w:sz w:val="20"/>
                <w:szCs w:val="20"/>
              </w:rPr>
            </w:pPr>
          </w:p>
          <w:p w14:paraId="44F2341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Admin. Code: Title 60: Pesticide Control Board, 1982, amended through 2013.</w:t>
            </w:r>
          </w:p>
        </w:tc>
        <w:tc>
          <w:tcPr>
            <w:tcW w:w="4450" w:type="dxa"/>
          </w:tcPr>
          <w:p w14:paraId="1AC56B2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Regulations for pesticides.</w:t>
            </w:r>
          </w:p>
        </w:tc>
        <w:tc>
          <w:tcPr>
            <w:tcW w:w="1890" w:type="dxa"/>
          </w:tcPr>
          <w:p w14:paraId="22ACFA0F" w14:textId="77777777" w:rsidR="00F10E85" w:rsidRPr="008A5E1C" w:rsidRDefault="00F10E85" w:rsidP="00F10E85">
            <w:pPr>
              <w:pStyle w:val="NormalWeb"/>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"’Weed’ means any plant that grows where not wanted.”</w:t>
            </w:r>
          </w:p>
        </w:tc>
      </w:tr>
      <w:tr w:rsidR="00F10E85" w:rsidRPr="008A5E1C" w14:paraId="422D3587" w14:textId="77777777" w:rsidTr="00DC144A">
        <w:tc>
          <w:tcPr>
            <w:tcW w:w="1260" w:type="dxa"/>
          </w:tcPr>
          <w:p w14:paraId="1E7ECC2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North Dakota</w:t>
            </w:r>
          </w:p>
        </w:tc>
        <w:tc>
          <w:tcPr>
            <w:tcW w:w="2930" w:type="dxa"/>
          </w:tcPr>
          <w:p w14:paraId="016ADCEC"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4.1, Chapter 4.1-14, Forage Certification.</w:t>
            </w:r>
          </w:p>
        </w:tc>
        <w:tc>
          <w:tcPr>
            <w:tcW w:w="4450" w:type="dxa"/>
          </w:tcPr>
          <w:p w14:paraId="7BA9FAA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Regulations to prevent weeds from being included in livestock forage.</w:t>
            </w:r>
          </w:p>
        </w:tc>
        <w:tc>
          <w:tcPr>
            <w:tcW w:w="1890" w:type="dxa"/>
          </w:tcPr>
          <w:p w14:paraId="430216B0"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3285E60A" w14:textId="77777777" w:rsidTr="00DC144A">
        <w:tc>
          <w:tcPr>
            <w:tcW w:w="1260" w:type="dxa"/>
          </w:tcPr>
          <w:p w14:paraId="5B6B62D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North Dakota</w:t>
            </w:r>
          </w:p>
        </w:tc>
        <w:tc>
          <w:tcPr>
            <w:tcW w:w="2930" w:type="dxa"/>
          </w:tcPr>
          <w:p w14:paraId="41BBDA6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4.1, Chapter 4.1-41, Commercial Feed.</w:t>
            </w:r>
          </w:p>
          <w:p w14:paraId="1636AC1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Admin. Code: Title 7, Article 7-16, Commercial Feed, 2020.</w:t>
            </w:r>
          </w:p>
        </w:tc>
        <w:tc>
          <w:tcPr>
            <w:tcW w:w="4450" w:type="dxa"/>
          </w:tcPr>
          <w:p w14:paraId="4A74E50B" w14:textId="77777777" w:rsidR="00F10E85" w:rsidRPr="008A5E1C" w:rsidRDefault="00F10E85" w:rsidP="00F10E85">
            <w:pPr>
              <w:pStyle w:val="NormalWeb"/>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Restricts the amount of weed seeds in commercial feed to 4.5 “viable restricted seeds per pound.”</w:t>
            </w:r>
          </w:p>
        </w:tc>
        <w:tc>
          <w:tcPr>
            <w:tcW w:w="1890" w:type="dxa"/>
          </w:tcPr>
          <w:p w14:paraId="0183A60D"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65DA5397" w14:textId="77777777" w:rsidTr="00DC144A">
        <w:tc>
          <w:tcPr>
            <w:tcW w:w="1260" w:type="dxa"/>
          </w:tcPr>
          <w:p w14:paraId="01CBD383" w14:textId="4DAB4E84" w:rsidR="00F10E85" w:rsidRPr="008A5E1C" w:rsidRDefault="00677E80" w:rsidP="00F10E85">
            <w:pPr>
              <w:rPr>
                <w:rFonts w:asciiTheme="minorHAnsi" w:hAnsiTheme="minorHAnsi" w:cstheme="minorHAnsi"/>
                <w:color w:val="000000" w:themeColor="text1"/>
                <w:sz w:val="20"/>
                <w:szCs w:val="20"/>
              </w:rPr>
            </w:pPr>
            <w:hyperlink r:id="rId33" w:history="1">
              <w:r w:rsidR="00F10E85" w:rsidRPr="008A5E1C">
                <w:rPr>
                  <w:rStyle w:val="Hyperlink"/>
                  <w:rFonts w:asciiTheme="minorHAnsi" w:hAnsiTheme="minorHAnsi" w:cstheme="minorHAnsi"/>
                  <w:color w:val="000000" w:themeColor="text1"/>
                  <w:sz w:val="20"/>
                  <w:szCs w:val="20"/>
                </w:rPr>
                <w:t>North Dakota</w:t>
              </w:r>
            </w:hyperlink>
          </w:p>
        </w:tc>
        <w:tc>
          <w:tcPr>
            <w:tcW w:w="2930" w:type="dxa"/>
          </w:tcPr>
          <w:p w14:paraId="01FA0E9C"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ND Administrative Code, Title 30, Game &amp; Fish Dept.</w:t>
            </w:r>
          </w:p>
          <w:p w14:paraId="18323A65" w14:textId="6E1B821D"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Article 30-03, Fishery Management.</w:t>
            </w:r>
          </w:p>
          <w:p w14:paraId="037E0A9B" w14:textId="7F97DB4C"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30-03-06: Aquatic Nuisance Species, 2008, amended through 2020.</w:t>
            </w:r>
          </w:p>
        </w:tc>
        <w:tc>
          <w:tcPr>
            <w:tcW w:w="4450" w:type="dxa"/>
          </w:tcPr>
          <w:p w14:paraId="156990C3" w14:textId="2FED8C87" w:rsidR="00F10E85" w:rsidRPr="008A5E1C" w:rsidRDefault="00F10E85" w:rsidP="00F10E85">
            <w:pPr>
              <w:pStyle w:val="NormalWeb"/>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Authorizes the ND Game &amp; Fish Dept. to prevent the introduction of Aquatic Nuisance Species into ND waterways.</w:t>
            </w:r>
          </w:p>
        </w:tc>
        <w:tc>
          <w:tcPr>
            <w:tcW w:w="1890" w:type="dxa"/>
          </w:tcPr>
          <w:p w14:paraId="0DE35902"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75F4C883" w14:textId="77777777" w:rsidTr="00DC144A">
        <w:tc>
          <w:tcPr>
            <w:tcW w:w="1260" w:type="dxa"/>
          </w:tcPr>
          <w:p w14:paraId="55D6D2A4" w14:textId="1CED32E4" w:rsidR="00F10E85" w:rsidRPr="008A5E1C" w:rsidRDefault="00677E80" w:rsidP="00F10E85">
            <w:pPr>
              <w:rPr>
                <w:rFonts w:asciiTheme="minorHAnsi" w:hAnsiTheme="minorHAnsi" w:cstheme="minorHAnsi"/>
                <w:color w:val="000000" w:themeColor="text1"/>
                <w:sz w:val="20"/>
                <w:szCs w:val="20"/>
              </w:rPr>
            </w:pPr>
            <w:hyperlink r:id="rId34" w:history="1">
              <w:r w:rsidR="00F10E85" w:rsidRPr="008A5E1C">
                <w:rPr>
                  <w:rStyle w:val="Hyperlink"/>
                  <w:rFonts w:asciiTheme="minorHAnsi" w:hAnsiTheme="minorHAnsi" w:cstheme="minorHAnsi"/>
                  <w:color w:val="000000" w:themeColor="text1"/>
                  <w:sz w:val="20"/>
                  <w:szCs w:val="20"/>
                </w:rPr>
                <w:t>Oklahoma</w:t>
              </w:r>
            </w:hyperlink>
          </w:p>
        </w:tc>
        <w:tc>
          <w:tcPr>
            <w:tcW w:w="2930" w:type="dxa"/>
          </w:tcPr>
          <w:p w14:paraId="2D5BCE1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OK Noxious Weed Law, Title 2, Agricultural Code, </w:t>
            </w:r>
          </w:p>
          <w:p w14:paraId="35FDDE6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3-220, Noxious Weeds Eradication, 2000.</w:t>
            </w:r>
          </w:p>
          <w:p w14:paraId="67493EE0" w14:textId="77777777" w:rsidR="00F10E85" w:rsidRPr="008A5E1C" w:rsidRDefault="00F10E85" w:rsidP="00F10E85">
            <w:pPr>
              <w:rPr>
                <w:rFonts w:asciiTheme="minorHAnsi" w:hAnsiTheme="minorHAnsi" w:cstheme="minorHAnsi"/>
                <w:color w:val="000000" w:themeColor="text1"/>
                <w:sz w:val="20"/>
                <w:szCs w:val="20"/>
              </w:rPr>
            </w:pPr>
          </w:p>
          <w:p w14:paraId="7FFDF91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Administrative Rules: Title 35, Agriculture,</w:t>
            </w:r>
          </w:p>
          <w:p w14:paraId="4D496F1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30: Plant Industry</w:t>
            </w:r>
          </w:p>
          <w:p w14:paraId="1536FAA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Subchapter 34: Noxious Weeds, 2000.</w:t>
            </w:r>
          </w:p>
        </w:tc>
        <w:tc>
          <w:tcPr>
            <w:tcW w:w="4450" w:type="dxa"/>
          </w:tcPr>
          <w:p w14:paraId="793AAED5"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Every landowner is responsible for controlling noxious weeds. No state funds are made available to landowners. </w:t>
            </w:r>
          </w:p>
          <w:p w14:paraId="5B521D3C"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Lists only 3 noxious species.</w:t>
            </w:r>
          </w:p>
          <w:p w14:paraId="78386A60" w14:textId="4006EE32"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Extension agents or the Dept. of Ag. can assess the degree of infestation &amp; recommend control methods. Defines light, medium, &amp; severe infestations.</w:t>
            </w:r>
          </w:p>
          <w:p w14:paraId="2755CE13" w14:textId="0D1BBC14"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Dept. of Transportation responsible for controlling weeds along highways.</w:t>
            </w:r>
          </w:p>
          <w:p w14:paraId="31E03125" w14:textId="6CF59350"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Law mentions weed seed but does not offer certification for weed-free seed.</w:t>
            </w:r>
          </w:p>
          <w:p w14:paraId="00CA26BF" w14:textId="77777777" w:rsidR="00F10E85" w:rsidRPr="008A5E1C" w:rsidRDefault="00F10E85" w:rsidP="00F10E85">
            <w:pPr>
              <w:rPr>
                <w:rFonts w:asciiTheme="minorHAnsi" w:hAnsiTheme="minorHAnsi" w:cstheme="minorHAnsi"/>
                <w:color w:val="000000" w:themeColor="text1"/>
                <w:sz w:val="20"/>
                <w:szCs w:val="20"/>
              </w:rPr>
            </w:pPr>
          </w:p>
          <w:p w14:paraId="663D19BE" w14:textId="77777777" w:rsidR="00F10E85" w:rsidRPr="008A5E1C" w:rsidRDefault="00F10E85" w:rsidP="00F10E85">
            <w:pPr>
              <w:rPr>
                <w:rFonts w:asciiTheme="minorHAnsi" w:hAnsiTheme="minorHAnsi" w:cstheme="minorHAnsi"/>
                <w:i/>
                <w:iCs/>
                <w:color w:val="000000" w:themeColor="text1"/>
                <w:sz w:val="20"/>
                <w:szCs w:val="20"/>
              </w:rPr>
            </w:pPr>
            <w:r w:rsidRPr="008A5E1C">
              <w:rPr>
                <w:rFonts w:asciiTheme="minorHAnsi" w:hAnsiTheme="minorHAnsi" w:cstheme="minorHAnsi"/>
                <w:i/>
                <w:iCs/>
                <w:color w:val="000000" w:themeColor="text1"/>
                <w:sz w:val="20"/>
                <w:szCs w:val="20"/>
              </w:rPr>
              <w:t>State Noxious-Weed Seed Requirements Recognized in the Administration of the Federal Seed Act:</w:t>
            </w:r>
          </w:p>
          <w:p w14:paraId="51117C3E"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“Sum total noxious weeds (subject to limitations [per species]) shall not exceed 200 per pound (except in Yellow bluestem, Caucasian bluestem, and chaffy grasses. The sum total noxious weeds shall not exceed 500 per pound). </w:t>
            </w:r>
          </w:p>
          <w:p w14:paraId="26D8433F"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The name and number of noxious-weed seeds per pound must be shown on the label when present in any amount... </w:t>
            </w:r>
          </w:p>
          <w:p w14:paraId="519890D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Oklahoma law prohibits the sale of agricultural seed containing in excess of 2 percent weed seeds, except for certain grasses and special seeds.”</w:t>
            </w:r>
          </w:p>
        </w:tc>
        <w:tc>
          <w:tcPr>
            <w:tcW w:w="1890" w:type="dxa"/>
          </w:tcPr>
          <w:p w14:paraId="64FA6B57"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Law does not specify. Noxious weeds and seeds are any designated by the Board of Ag.</w:t>
            </w:r>
          </w:p>
        </w:tc>
      </w:tr>
      <w:tr w:rsidR="00F10E85" w:rsidRPr="008A5E1C" w14:paraId="56E32C2B" w14:textId="77777777" w:rsidTr="00DC144A">
        <w:tc>
          <w:tcPr>
            <w:tcW w:w="1260" w:type="dxa"/>
          </w:tcPr>
          <w:p w14:paraId="4ABD369C"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Oklahoma</w:t>
            </w:r>
          </w:p>
        </w:tc>
        <w:tc>
          <w:tcPr>
            <w:tcW w:w="2930" w:type="dxa"/>
          </w:tcPr>
          <w:p w14:paraId="57E4E39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Title 35: Chapter 30:</w:t>
            </w:r>
            <w:r w:rsidRPr="008A5E1C">
              <w:rPr>
                <w:rFonts w:asciiTheme="minorHAnsi" w:hAnsiTheme="minorHAnsi" w:cstheme="minorHAnsi"/>
                <w:color w:val="000000" w:themeColor="text1"/>
                <w:sz w:val="20"/>
                <w:szCs w:val="20"/>
              </w:rPr>
              <w:br/>
              <w:t>Subchapter 36: Weed free hay certification</w:t>
            </w:r>
          </w:p>
        </w:tc>
        <w:tc>
          <w:tcPr>
            <w:tcW w:w="4450" w:type="dxa"/>
          </w:tcPr>
          <w:p w14:paraId="02FC5820"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Agriculture, Food &amp; Forestry Dept. offers voluntary weed-free forage, hay, and mulch certification. Uses the North American noxious weed list as the basis for certification.</w:t>
            </w:r>
          </w:p>
        </w:tc>
        <w:tc>
          <w:tcPr>
            <w:tcW w:w="1890" w:type="dxa"/>
          </w:tcPr>
          <w:p w14:paraId="25CD7A8D"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56641993" w14:textId="77777777" w:rsidTr="00DC144A">
        <w:tc>
          <w:tcPr>
            <w:tcW w:w="1260" w:type="dxa"/>
          </w:tcPr>
          <w:p w14:paraId="64226042" w14:textId="77777777" w:rsidR="00F10E85" w:rsidRPr="008A5E1C" w:rsidRDefault="00677E80" w:rsidP="00F10E85">
            <w:pPr>
              <w:rPr>
                <w:rFonts w:asciiTheme="minorHAnsi" w:hAnsiTheme="minorHAnsi" w:cstheme="minorHAnsi"/>
                <w:color w:val="000000" w:themeColor="text1"/>
                <w:sz w:val="20"/>
                <w:szCs w:val="20"/>
              </w:rPr>
            </w:pPr>
            <w:hyperlink r:id="rId35" w:history="1">
              <w:r w:rsidR="00F10E85" w:rsidRPr="008A5E1C">
                <w:rPr>
                  <w:rStyle w:val="Hyperlink"/>
                  <w:rFonts w:asciiTheme="minorHAnsi" w:hAnsiTheme="minorHAnsi" w:cstheme="minorHAnsi"/>
                  <w:color w:val="000000" w:themeColor="text1"/>
                  <w:sz w:val="20"/>
                  <w:szCs w:val="20"/>
                </w:rPr>
                <w:t>Oregon</w:t>
              </w:r>
            </w:hyperlink>
          </w:p>
        </w:tc>
        <w:tc>
          <w:tcPr>
            <w:tcW w:w="2930" w:type="dxa"/>
          </w:tcPr>
          <w:p w14:paraId="15D3C0BC" w14:textId="1B84F0C1"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Oregon Revised Statutes 20</w:t>
            </w:r>
            <w:r w:rsidR="00F73403">
              <w:rPr>
                <w:rFonts w:asciiTheme="minorHAnsi" w:hAnsiTheme="minorHAnsi" w:cstheme="minorHAnsi"/>
                <w:color w:val="000000" w:themeColor="text1"/>
                <w:sz w:val="20"/>
                <w:szCs w:val="20"/>
              </w:rPr>
              <w:t>21</w:t>
            </w:r>
            <w:r w:rsidRPr="008A5E1C">
              <w:rPr>
                <w:rFonts w:asciiTheme="minorHAnsi" w:hAnsiTheme="minorHAnsi" w:cstheme="minorHAnsi"/>
                <w:color w:val="000000" w:themeColor="text1"/>
                <w:sz w:val="20"/>
                <w:szCs w:val="20"/>
              </w:rPr>
              <w:t xml:space="preserve">, Volume 15, Title 46, Agriculture, </w:t>
            </w:r>
          </w:p>
          <w:p w14:paraId="7795B05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569: Weed Control, 1937, 1953, amended through 2017.</w:t>
            </w:r>
          </w:p>
        </w:tc>
        <w:tc>
          <w:tcPr>
            <w:tcW w:w="4450" w:type="dxa"/>
          </w:tcPr>
          <w:p w14:paraId="449A8405"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Establishes Oregon State Weed Board to coordinate with the Dept of Agriculture to enforce the law, designate noxious weeds, regulate sale of hay, straw, seed, etc. to prevent spread of noxious weeds. Board can establish advisory committees. </w:t>
            </w:r>
          </w:p>
          <w:p w14:paraId="76C7973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Authorizes Oregon State University to conduct research on control of weeds, rear &amp; release biological control agents (2011 amendments).</w:t>
            </w:r>
          </w:p>
          <w:p w14:paraId="6202272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Authorizes Counties to create Weed Control Districts, appoint Weed Inspectors, levy assessments for weed control, bill landowners for unpaid control expenses. County Board may designate additional species, not on the State list, as noxious weeds. Individuals may petition for the creation of a special weed control district, if the County does not create a County District or does not include species the individual believes needs to be controlled.</w:t>
            </w:r>
          </w:p>
        </w:tc>
        <w:tc>
          <w:tcPr>
            <w:tcW w:w="1890" w:type="dxa"/>
          </w:tcPr>
          <w:p w14:paraId="07A4BFF0"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 xml:space="preserve">No. By policy, noxious weeds are not native to Oregon. However, the official list of noxious weeds </w:t>
            </w:r>
            <w:r w:rsidRPr="008A5E1C">
              <w:rPr>
                <w:rFonts w:asciiTheme="minorHAnsi" w:hAnsiTheme="minorHAnsi" w:cstheme="minorHAnsi"/>
                <w:color w:val="000000" w:themeColor="text1"/>
                <w:sz w:val="20"/>
                <w:szCs w:val="20"/>
              </w:rPr>
              <w:lastRenderedPageBreak/>
              <w:t>includes several native species.</w:t>
            </w:r>
          </w:p>
        </w:tc>
      </w:tr>
      <w:tr w:rsidR="00F10E85" w:rsidRPr="008A5E1C" w14:paraId="2E9BF2D0" w14:textId="77777777" w:rsidTr="00DC144A">
        <w:tc>
          <w:tcPr>
            <w:tcW w:w="1260" w:type="dxa"/>
          </w:tcPr>
          <w:p w14:paraId="59360FD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Oregon</w:t>
            </w:r>
          </w:p>
        </w:tc>
        <w:tc>
          <w:tcPr>
            <w:tcW w:w="2930" w:type="dxa"/>
          </w:tcPr>
          <w:p w14:paraId="0A0B8DF8" w14:textId="77777777" w:rsidR="00F10E85" w:rsidRPr="008A5E1C" w:rsidRDefault="00F10E85" w:rsidP="00F10E85">
            <w:pPr>
              <w:rPr>
                <w:rFonts w:asciiTheme="minorHAnsi" w:hAnsiTheme="minorHAnsi" w:cstheme="minorHAnsi"/>
                <w:color w:val="000000" w:themeColor="text1"/>
                <w:sz w:val="20"/>
                <w:szCs w:val="20"/>
              </w:rPr>
            </w:pPr>
            <w:bookmarkStart w:id="0" w:name="OLE_LINK1"/>
            <w:bookmarkStart w:id="1" w:name="OLE_LINK2"/>
            <w:r w:rsidRPr="008A5E1C">
              <w:rPr>
                <w:rFonts w:asciiTheme="minorHAnsi" w:hAnsiTheme="minorHAnsi" w:cstheme="minorHAnsi"/>
                <w:color w:val="000000" w:themeColor="text1"/>
                <w:sz w:val="20"/>
                <w:szCs w:val="20"/>
              </w:rPr>
              <w:t xml:space="preserve">Volume 15, Title 46, </w:t>
            </w:r>
            <w:bookmarkEnd w:id="0"/>
            <w:bookmarkEnd w:id="1"/>
          </w:p>
          <w:p w14:paraId="7852202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570, Plant Pests: Invasive Species, 1971, 2009, amended through 2019.</w:t>
            </w:r>
          </w:p>
        </w:tc>
        <w:tc>
          <w:tcPr>
            <w:tcW w:w="4450" w:type="dxa"/>
          </w:tcPr>
          <w:p w14:paraId="01A8A02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Establishes regulations for County Horticultural Inspectors &amp; quarantines for plant pests, including noxious weeds.</w:t>
            </w:r>
          </w:p>
          <w:p w14:paraId="3D1501A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2009 amendments: Establishes an Invasive Species Council, to develop and implement statewide plans for control of invasive species. </w:t>
            </w:r>
          </w:p>
          <w:p w14:paraId="69ED9625"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Members of the Council come from various agencies that deal with both terrestrial and aquatic invasive species. </w:t>
            </w:r>
          </w:p>
        </w:tc>
        <w:tc>
          <w:tcPr>
            <w:tcW w:w="1890" w:type="dxa"/>
          </w:tcPr>
          <w:p w14:paraId="5AA6085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No. By law, invasive species are nonnative.</w:t>
            </w:r>
          </w:p>
        </w:tc>
      </w:tr>
      <w:tr w:rsidR="00F10E85" w:rsidRPr="008A5E1C" w14:paraId="403846CF" w14:textId="77777777" w:rsidTr="00DC144A">
        <w:tc>
          <w:tcPr>
            <w:tcW w:w="1260" w:type="dxa"/>
          </w:tcPr>
          <w:p w14:paraId="2FBEE84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Oregon</w:t>
            </w:r>
          </w:p>
        </w:tc>
        <w:tc>
          <w:tcPr>
            <w:tcW w:w="2930" w:type="dxa"/>
          </w:tcPr>
          <w:p w14:paraId="49E20060"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Volume 15, Title 46, Chapter 568: Soil &amp; Water Conservation; Water Quality Management, 1955, amended through 2009.</w:t>
            </w:r>
          </w:p>
        </w:tc>
        <w:tc>
          <w:tcPr>
            <w:tcW w:w="4450" w:type="dxa"/>
          </w:tcPr>
          <w:p w14:paraId="7E354421" w14:textId="5832DA9F"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Addresses issues related to aquatic invasive species.</w:t>
            </w:r>
          </w:p>
        </w:tc>
        <w:tc>
          <w:tcPr>
            <w:tcW w:w="1890" w:type="dxa"/>
          </w:tcPr>
          <w:p w14:paraId="5C839D59"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569BA8DF" w14:textId="77777777" w:rsidTr="00DC144A">
        <w:tc>
          <w:tcPr>
            <w:tcW w:w="1260" w:type="dxa"/>
          </w:tcPr>
          <w:p w14:paraId="4A01471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Oregon</w:t>
            </w:r>
          </w:p>
        </w:tc>
        <w:tc>
          <w:tcPr>
            <w:tcW w:w="2930" w:type="dxa"/>
          </w:tcPr>
          <w:p w14:paraId="2E123486" w14:textId="77777777" w:rsidR="00F10E85" w:rsidRPr="008A5E1C" w:rsidRDefault="00F10E85" w:rsidP="00F10E85">
            <w:pPr>
              <w:pStyle w:val="NoSpacing"/>
              <w:rPr>
                <w:rFonts w:cstheme="minorHAnsi"/>
                <w:color w:val="000000" w:themeColor="text1"/>
                <w:sz w:val="20"/>
                <w:szCs w:val="20"/>
              </w:rPr>
            </w:pPr>
            <w:r w:rsidRPr="008A5E1C">
              <w:rPr>
                <w:rFonts w:cstheme="minorHAnsi"/>
                <w:color w:val="000000" w:themeColor="text1"/>
                <w:sz w:val="20"/>
                <w:szCs w:val="20"/>
              </w:rPr>
              <w:t>Volume 15, Title 49, Food &amp; Other Commodities, Chapter 633: Grades, Standards, &amp; Labels for Feeds, Soil Enhancers, &amp; Seeds, 1955, amended through 2017.</w:t>
            </w:r>
          </w:p>
        </w:tc>
        <w:tc>
          <w:tcPr>
            <w:tcW w:w="4450" w:type="dxa"/>
          </w:tcPr>
          <w:p w14:paraId="0B75BE5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Regulates tolerances of noxious weed seed in wild bird seed and in agricultural seed.</w:t>
            </w:r>
          </w:p>
          <w:p w14:paraId="3F14CCC7" w14:textId="77777777" w:rsidR="00F10E85" w:rsidRPr="008A5E1C" w:rsidRDefault="00F10E85" w:rsidP="00F10E85">
            <w:pPr>
              <w:rPr>
                <w:rFonts w:asciiTheme="minorHAnsi" w:hAnsiTheme="minorHAnsi" w:cstheme="minorHAnsi"/>
                <w:color w:val="000000" w:themeColor="text1"/>
                <w:sz w:val="20"/>
                <w:szCs w:val="20"/>
              </w:rPr>
            </w:pPr>
          </w:p>
          <w:p w14:paraId="1C00C3B7" w14:textId="77777777" w:rsidR="00F10E85" w:rsidRPr="008A5E1C" w:rsidRDefault="00F10E85" w:rsidP="00F10E85">
            <w:pPr>
              <w:rPr>
                <w:rFonts w:asciiTheme="minorHAnsi" w:hAnsiTheme="minorHAnsi" w:cstheme="minorHAnsi"/>
                <w:i/>
                <w:iCs/>
                <w:color w:val="000000" w:themeColor="text1"/>
                <w:sz w:val="20"/>
                <w:szCs w:val="20"/>
              </w:rPr>
            </w:pPr>
            <w:r w:rsidRPr="008A5E1C">
              <w:rPr>
                <w:rFonts w:asciiTheme="minorHAnsi" w:hAnsiTheme="minorHAnsi" w:cstheme="minorHAnsi"/>
                <w:i/>
                <w:iCs/>
                <w:color w:val="000000" w:themeColor="text1"/>
                <w:sz w:val="20"/>
                <w:szCs w:val="20"/>
              </w:rPr>
              <w:t>State Noxious-Weed Seed Requirements Recognized in the Administration of the Federal Seed Act:</w:t>
            </w:r>
          </w:p>
          <w:p w14:paraId="6460F9A7" w14:textId="77777777" w:rsidR="00F10E85" w:rsidRPr="008A5E1C" w:rsidRDefault="00F10E85" w:rsidP="00F10E85">
            <w:pPr>
              <w:rPr>
                <w:rFonts w:asciiTheme="minorHAnsi" w:hAnsiTheme="minorHAnsi" w:cstheme="minorHAnsi"/>
                <w:i/>
                <w:iCs/>
                <w:color w:val="000000" w:themeColor="text1"/>
                <w:sz w:val="20"/>
                <w:szCs w:val="20"/>
              </w:rPr>
            </w:pPr>
            <w:r w:rsidRPr="008A5E1C">
              <w:rPr>
                <w:rFonts w:asciiTheme="minorHAnsi" w:hAnsiTheme="minorHAnsi" w:cstheme="minorHAnsi"/>
                <w:color w:val="000000" w:themeColor="text1"/>
                <w:sz w:val="20"/>
                <w:szCs w:val="20"/>
              </w:rPr>
              <w:t>“Oregon law prohibits the sale of agricultural or vegetable seeds containing any prohibited noxious-weed seeds.</w:t>
            </w:r>
          </w:p>
          <w:p w14:paraId="77566204"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The label for agricultural and vegetable seed shall show the name and number per pound of each kind of restricted noxious-weed seed. </w:t>
            </w:r>
          </w:p>
          <w:p w14:paraId="47FB384D"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Oregon law prohibits the sale of agricultural or vegetable seeds containing restricted noxious-weed seeds in excess of the amounts [established].”</w:t>
            </w:r>
          </w:p>
        </w:tc>
        <w:tc>
          <w:tcPr>
            <w:tcW w:w="1890" w:type="dxa"/>
          </w:tcPr>
          <w:p w14:paraId="0BABBDC3" w14:textId="77777777" w:rsidR="00F10E85" w:rsidRPr="008A5E1C" w:rsidRDefault="00F10E85" w:rsidP="00F10E85">
            <w:pPr>
              <w:rPr>
                <w:rFonts w:asciiTheme="minorHAnsi" w:hAnsiTheme="minorHAnsi" w:cstheme="minorHAnsi"/>
                <w:color w:val="000000" w:themeColor="text1"/>
                <w:sz w:val="20"/>
                <w:szCs w:val="20"/>
                <w:highlight w:val="yellow"/>
              </w:rPr>
            </w:pPr>
          </w:p>
        </w:tc>
      </w:tr>
      <w:tr w:rsidR="00F10E85" w:rsidRPr="008A5E1C" w14:paraId="2B5CE393" w14:textId="77777777" w:rsidTr="00DC144A">
        <w:tc>
          <w:tcPr>
            <w:tcW w:w="1260" w:type="dxa"/>
          </w:tcPr>
          <w:p w14:paraId="2CAA545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Oregon</w:t>
            </w:r>
          </w:p>
        </w:tc>
        <w:tc>
          <w:tcPr>
            <w:tcW w:w="2930" w:type="dxa"/>
          </w:tcPr>
          <w:p w14:paraId="1D728BF0"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Administrative Rule 603-052-1200: Noxious weed quarantine, 1999, amended through 2019.</w:t>
            </w:r>
          </w:p>
        </w:tc>
        <w:tc>
          <w:tcPr>
            <w:tcW w:w="4450" w:type="dxa"/>
          </w:tcPr>
          <w:p w14:paraId="4E6F331B"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Establishes statewide quarantine against noxious weeds.</w:t>
            </w:r>
          </w:p>
        </w:tc>
        <w:tc>
          <w:tcPr>
            <w:tcW w:w="1890" w:type="dxa"/>
          </w:tcPr>
          <w:p w14:paraId="1B086023" w14:textId="77777777" w:rsidR="00F10E85" w:rsidRPr="008A5E1C" w:rsidRDefault="00F10E85" w:rsidP="00F10E85">
            <w:pPr>
              <w:rPr>
                <w:rFonts w:asciiTheme="minorHAnsi" w:hAnsiTheme="minorHAnsi" w:cstheme="minorHAnsi"/>
                <w:color w:val="000000" w:themeColor="text1"/>
                <w:sz w:val="20"/>
                <w:szCs w:val="20"/>
                <w:highlight w:val="yellow"/>
              </w:rPr>
            </w:pPr>
          </w:p>
        </w:tc>
      </w:tr>
      <w:tr w:rsidR="00F10E85" w:rsidRPr="008A5E1C" w14:paraId="17A12AAA" w14:textId="77777777" w:rsidTr="00DC144A">
        <w:tc>
          <w:tcPr>
            <w:tcW w:w="1260" w:type="dxa"/>
          </w:tcPr>
          <w:p w14:paraId="2593557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Oregon</w:t>
            </w:r>
          </w:p>
        </w:tc>
        <w:tc>
          <w:tcPr>
            <w:tcW w:w="2930" w:type="dxa"/>
          </w:tcPr>
          <w:p w14:paraId="2042B8FC"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Weed Free Forage Program</w:t>
            </w:r>
          </w:p>
        </w:tc>
        <w:tc>
          <w:tcPr>
            <w:tcW w:w="4450" w:type="dxa"/>
          </w:tcPr>
          <w:p w14:paraId="3ABF4D9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The Oregon Dept. of Agriculture’s Weed Free Forage &amp; Gravel Program certifies weed free forage, mulch, &amp; gravel. It is voluntary.</w:t>
            </w:r>
          </w:p>
        </w:tc>
        <w:tc>
          <w:tcPr>
            <w:tcW w:w="1890" w:type="dxa"/>
          </w:tcPr>
          <w:p w14:paraId="5810CD4F" w14:textId="77777777" w:rsidR="00F10E85" w:rsidRPr="008A5E1C" w:rsidRDefault="00F10E85" w:rsidP="00F10E85">
            <w:pPr>
              <w:rPr>
                <w:rFonts w:asciiTheme="minorHAnsi" w:hAnsiTheme="minorHAnsi" w:cstheme="minorHAnsi"/>
                <w:color w:val="000000" w:themeColor="text1"/>
                <w:sz w:val="20"/>
                <w:szCs w:val="20"/>
                <w:highlight w:val="yellow"/>
              </w:rPr>
            </w:pPr>
          </w:p>
        </w:tc>
      </w:tr>
      <w:tr w:rsidR="00F10E85" w:rsidRPr="008A5E1C" w14:paraId="4D2D70F3" w14:textId="77777777" w:rsidTr="00DC144A">
        <w:tc>
          <w:tcPr>
            <w:tcW w:w="1260" w:type="dxa"/>
          </w:tcPr>
          <w:p w14:paraId="1CEE82DE" w14:textId="77777777" w:rsidR="00F10E85" w:rsidRPr="008A5E1C" w:rsidRDefault="00677E80" w:rsidP="00F10E85">
            <w:pPr>
              <w:rPr>
                <w:rFonts w:asciiTheme="minorHAnsi" w:hAnsiTheme="minorHAnsi" w:cstheme="minorHAnsi"/>
                <w:color w:val="000000" w:themeColor="text1"/>
                <w:sz w:val="20"/>
                <w:szCs w:val="20"/>
              </w:rPr>
            </w:pPr>
            <w:hyperlink r:id="rId36" w:history="1">
              <w:r w:rsidR="00F10E85" w:rsidRPr="008A5E1C">
                <w:rPr>
                  <w:rStyle w:val="Hyperlink"/>
                  <w:rFonts w:asciiTheme="minorHAnsi" w:hAnsiTheme="minorHAnsi" w:cstheme="minorHAnsi"/>
                  <w:color w:val="000000" w:themeColor="text1"/>
                  <w:sz w:val="20"/>
                  <w:szCs w:val="20"/>
                </w:rPr>
                <w:t>South Dakota</w:t>
              </w:r>
            </w:hyperlink>
          </w:p>
        </w:tc>
        <w:tc>
          <w:tcPr>
            <w:tcW w:w="2930" w:type="dxa"/>
          </w:tcPr>
          <w:p w14:paraId="051F4097" w14:textId="461CB628"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SD Codified Laws, Title 38, Agriculture &amp; Horticulture, Chapter 38-22, Weed &amp; Pest Control, 1945, amended through 2021.</w:t>
            </w:r>
          </w:p>
        </w:tc>
        <w:tc>
          <w:tcPr>
            <w:tcW w:w="4450" w:type="dxa"/>
          </w:tcPr>
          <w:p w14:paraId="1AFD8E57"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1945: Establishes State Weed &amp; Pest Coordinator appointed by Secretary of Agriculture. </w:t>
            </w:r>
          </w:p>
          <w:p w14:paraId="0C4A5CE6" w14:textId="77777777" w:rsidR="00F10E85" w:rsidRPr="008A5E1C" w:rsidRDefault="00F10E85" w:rsidP="00F10E85">
            <w:pPr>
              <w:rPr>
                <w:rFonts w:asciiTheme="minorHAnsi" w:hAnsiTheme="minorHAnsi" w:cstheme="minorHAnsi"/>
                <w:color w:val="000000" w:themeColor="text1"/>
                <w:sz w:val="20"/>
                <w:szCs w:val="20"/>
              </w:rPr>
            </w:pPr>
          </w:p>
          <w:p w14:paraId="1BDAAD5D"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1973: Establishes SD Weed &amp; Pest Control Commission. The Commission is administered </w:t>
            </w:r>
            <w:r w:rsidRPr="008A5E1C">
              <w:rPr>
                <w:rFonts w:asciiTheme="minorHAnsi" w:hAnsiTheme="minorHAnsi" w:cstheme="minorHAnsi"/>
                <w:color w:val="000000" w:themeColor="text1"/>
                <w:sz w:val="20"/>
                <w:szCs w:val="20"/>
              </w:rPr>
              <w:lastRenderedPageBreak/>
              <w:t>under the Dept &amp; the Secretary of Agriculture. The Commission designates species as noxious weeds.</w:t>
            </w:r>
          </w:p>
          <w:p w14:paraId="2F39790A" w14:textId="77777777" w:rsidR="00F10E85" w:rsidRPr="008A5E1C" w:rsidRDefault="00F10E85" w:rsidP="00F10E85">
            <w:pPr>
              <w:rPr>
                <w:rFonts w:asciiTheme="minorHAnsi" w:hAnsiTheme="minorHAnsi" w:cstheme="minorHAnsi"/>
                <w:color w:val="000000" w:themeColor="text1"/>
                <w:sz w:val="20"/>
                <w:szCs w:val="20"/>
              </w:rPr>
            </w:pPr>
          </w:p>
          <w:p w14:paraId="4AE54D9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1980: State will bill the County for management expenses; County bills the landowner as annual taxes. </w:t>
            </w:r>
          </w:p>
          <w:p w14:paraId="59DDCB2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1986: Community may vote to assess levy. </w:t>
            </w:r>
          </w:p>
          <w:p w14:paraId="241D8988" w14:textId="5A7BEAF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1983: Each County elects Weed &amp; Pest Board, to implement programs.</w:t>
            </w:r>
          </w:p>
          <w:p w14:paraId="1C31F60F" w14:textId="77777777" w:rsidR="00F10E85" w:rsidRPr="008A5E1C" w:rsidRDefault="00F10E85" w:rsidP="00F10E85">
            <w:pPr>
              <w:rPr>
                <w:rFonts w:asciiTheme="minorHAnsi" w:hAnsiTheme="minorHAnsi" w:cstheme="minorHAnsi"/>
                <w:color w:val="000000" w:themeColor="text1"/>
                <w:sz w:val="20"/>
                <w:szCs w:val="20"/>
              </w:rPr>
            </w:pPr>
          </w:p>
          <w:p w14:paraId="43B9542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1983: Penalty for transporting forage containing weed seed.</w:t>
            </w:r>
          </w:p>
        </w:tc>
        <w:tc>
          <w:tcPr>
            <w:tcW w:w="1890" w:type="dxa"/>
          </w:tcPr>
          <w:p w14:paraId="37DE003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 xml:space="preserve">Yes. By law, a weed is "any plant which the commission has found to be detrimental to the production of crops </w:t>
            </w:r>
            <w:r w:rsidRPr="008A5E1C">
              <w:rPr>
                <w:rFonts w:asciiTheme="minorHAnsi" w:hAnsiTheme="minorHAnsi" w:cstheme="minorHAnsi"/>
                <w:color w:val="000000" w:themeColor="text1"/>
                <w:sz w:val="20"/>
                <w:szCs w:val="20"/>
              </w:rPr>
              <w:lastRenderedPageBreak/>
              <w:t>or livestock or to the welfare of persons residing within the state.”</w:t>
            </w:r>
          </w:p>
          <w:p w14:paraId="5ABAD941"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0EFBAB4F" w14:textId="77777777" w:rsidTr="00DC144A">
        <w:tc>
          <w:tcPr>
            <w:tcW w:w="1260" w:type="dxa"/>
          </w:tcPr>
          <w:p w14:paraId="6352E80D"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South Dakota</w:t>
            </w:r>
          </w:p>
        </w:tc>
        <w:tc>
          <w:tcPr>
            <w:tcW w:w="2930" w:type="dxa"/>
          </w:tcPr>
          <w:p w14:paraId="7E9D2963" w14:textId="7C2669EA" w:rsidR="00F10E85" w:rsidRPr="008A5E1C" w:rsidRDefault="0096733F"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SD Codified Laws, </w:t>
            </w:r>
            <w:r w:rsidR="00F10E85" w:rsidRPr="008A5E1C">
              <w:rPr>
                <w:rFonts w:asciiTheme="minorHAnsi" w:hAnsiTheme="minorHAnsi" w:cstheme="minorHAnsi"/>
                <w:color w:val="000000" w:themeColor="text1"/>
                <w:sz w:val="20"/>
                <w:szCs w:val="20"/>
              </w:rPr>
              <w:t xml:space="preserve">Title 38, </w:t>
            </w:r>
          </w:p>
          <w:p w14:paraId="6E49C607"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38-12A, Seed Standards &amp; Labeling, 1988.</w:t>
            </w:r>
          </w:p>
        </w:tc>
        <w:tc>
          <w:tcPr>
            <w:tcW w:w="4450" w:type="dxa"/>
          </w:tcPr>
          <w:p w14:paraId="1F3EFF8B"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Designates weed seed as either Prohibited or Restricted in commercial seed. Tolerance standard for restricted weed seed is set by Secretary of Agriculture. Secretary determines which seeds are noxious.</w:t>
            </w:r>
          </w:p>
          <w:p w14:paraId="4EDE3ADB" w14:textId="77777777" w:rsidR="00F10E85" w:rsidRPr="008A5E1C" w:rsidRDefault="00F10E85" w:rsidP="00F10E85">
            <w:pPr>
              <w:rPr>
                <w:rFonts w:asciiTheme="minorHAnsi" w:hAnsiTheme="minorHAnsi" w:cstheme="minorHAnsi"/>
                <w:color w:val="000000" w:themeColor="text1"/>
                <w:sz w:val="20"/>
                <w:szCs w:val="20"/>
              </w:rPr>
            </w:pPr>
          </w:p>
          <w:p w14:paraId="3E84C8B6" w14:textId="77777777" w:rsidR="00F10E85" w:rsidRPr="008A5E1C" w:rsidRDefault="00F10E85" w:rsidP="00F10E85">
            <w:pPr>
              <w:rPr>
                <w:rFonts w:asciiTheme="minorHAnsi" w:hAnsiTheme="minorHAnsi" w:cstheme="minorHAnsi"/>
                <w:i/>
                <w:iCs/>
                <w:color w:val="000000" w:themeColor="text1"/>
                <w:sz w:val="20"/>
                <w:szCs w:val="20"/>
              </w:rPr>
            </w:pPr>
            <w:r w:rsidRPr="008A5E1C">
              <w:rPr>
                <w:rFonts w:asciiTheme="minorHAnsi" w:hAnsiTheme="minorHAnsi" w:cstheme="minorHAnsi"/>
                <w:i/>
                <w:iCs/>
                <w:color w:val="000000" w:themeColor="text1"/>
                <w:sz w:val="20"/>
                <w:szCs w:val="20"/>
              </w:rPr>
              <w:t>State Noxious-Weed Seed Requirements Recognized in the Administration of the Federal Seed Act:</w:t>
            </w:r>
          </w:p>
          <w:p w14:paraId="0714D034" w14:textId="77777777" w:rsidR="00F10E85" w:rsidRPr="008A5E1C" w:rsidRDefault="00F10E85" w:rsidP="00F10E85">
            <w:pPr>
              <w:rPr>
                <w:rFonts w:asciiTheme="minorHAnsi" w:hAnsiTheme="minorHAnsi" w:cstheme="minorHAnsi"/>
                <w:i/>
                <w:iCs/>
                <w:color w:val="000000" w:themeColor="text1"/>
                <w:sz w:val="20"/>
                <w:szCs w:val="20"/>
              </w:rPr>
            </w:pPr>
            <w:r w:rsidRPr="008A5E1C">
              <w:rPr>
                <w:rFonts w:asciiTheme="minorHAnsi" w:hAnsiTheme="minorHAnsi" w:cstheme="minorHAnsi"/>
                <w:color w:val="000000" w:themeColor="text1"/>
                <w:sz w:val="20"/>
                <w:szCs w:val="20"/>
              </w:rPr>
              <w:t>“South Dakota prohibits the sale of agricultural or vegetable seed containing or consisting of prohibited noxious-weed seeds.</w:t>
            </w:r>
            <w:r w:rsidRPr="008A5E1C">
              <w:rPr>
                <w:rFonts w:asciiTheme="minorHAnsi" w:hAnsiTheme="minorHAnsi" w:cstheme="minorHAnsi"/>
                <w:i/>
                <w:iCs/>
                <w:color w:val="000000" w:themeColor="text1"/>
                <w:sz w:val="20"/>
                <w:szCs w:val="20"/>
              </w:rPr>
              <w:t xml:space="preserve"> </w:t>
            </w:r>
            <w:r w:rsidRPr="008A5E1C">
              <w:rPr>
                <w:rFonts w:asciiTheme="minorHAnsi" w:hAnsiTheme="minorHAnsi" w:cstheme="minorHAnsi"/>
                <w:color w:val="000000" w:themeColor="text1"/>
                <w:sz w:val="20"/>
                <w:szCs w:val="20"/>
              </w:rPr>
              <w:t>Seed may not contain prohibited noxious-weed seed in any amount.</w:t>
            </w:r>
          </w:p>
          <w:p w14:paraId="44840573"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Each label of agricultural seed shall show the name and rate of occurrence of each kind of restricted noxious-weed seed present. </w:t>
            </w:r>
          </w:p>
          <w:p w14:paraId="17D1ED36"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Agricultural and vegetable seed containing in excess of 1 percent by weight of [restricted] weed seed is prohibited from sale, except that the following grasses or mixtures thereof shall not contain more than 3 percent: bluestems, </w:t>
            </w:r>
            <w:proofErr w:type="spellStart"/>
            <w:r w:rsidRPr="008A5E1C">
              <w:rPr>
                <w:rFonts w:asciiTheme="minorHAnsi" w:hAnsiTheme="minorHAnsi" w:cstheme="minorHAnsi"/>
                <w:color w:val="000000" w:themeColor="text1"/>
                <w:sz w:val="20"/>
                <w:szCs w:val="20"/>
              </w:rPr>
              <w:t>indiangrass</w:t>
            </w:r>
            <w:proofErr w:type="spellEnd"/>
            <w:r w:rsidRPr="008A5E1C">
              <w:rPr>
                <w:rFonts w:asciiTheme="minorHAnsi" w:hAnsiTheme="minorHAnsi" w:cstheme="minorHAnsi"/>
                <w:color w:val="000000" w:themeColor="text1"/>
                <w:sz w:val="20"/>
                <w:szCs w:val="20"/>
              </w:rPr>
              <w:t xml:space="preserve">, </w:t>
            </w:r>
            <w:proofErr w:type="spellStart"/>
            <w:r w:rsidRPr="008A5E1C">
              <w:rPr>
                <w:rFonts w:asciiTheme="minorHAnsi" w:hAnsiTheme="minorHAnsi" w:cstheme="minorHAnsi"/>
                <w:color w:val="000000" w:themeColor="text1"/>
                <w:sz w:val="20"/>
                <w:szCs w:val="20"/>
              </w:rPr>
              <w:t>gramas</w:t>
            </w:r>
            <w:proofErr w:type="spellEnd"/>
            <w:r w:rsidRPr="008A5E1C">
              <w:rPr>
                <w:rFonts w:asciiTheme="minorHAnsi" w:hAnsiTheme="minorHAnsi" w:cstheme="minorHAnsi"/>
                <w:color w:val="000000" w:themeColor="text1"/>
                <w:sz w:val="20"/>
                <w:szCs w:val="20"/>
              </w:rPr>
              <w:t xml:space="preserve">, and prairie </w:t>
            </w:r>
            <w:proofErr w:type="spellStart"/>
            <w:r w:rsidRPr="008A5E1C">
              <w:rPr>
                <w:rFonts w:asciiTheme="minorHAnsi" w:hAnsiTheme="minorHAnsi" w:cstheme="minorHAnsi"/>
                <w:color w:val="000000" w:themeColor="text1"/>
                <w:sz w:val="20"/>
                <w:szCs w:val="20"/>
              </w:rPr>
              <w:t>sandreed</w:t>
            </w:r>
            <w:proofErr w:type="spellEnd"/>
            <w:r w:rsidRPr="008A5E1C">
              <w:rPr>
                <w:rFonts w:asciiTheme="minorHAnsi" w:hAnsiTheme="minorHAnsi" w:cstheme="minorHAnsi"/>
                <w:color w:val="000000" w:themeColor="text1"/>
                <w:sz w:val="20"/>
                <w:szCs w:val="20"/>
              </w:rPr>
              <w:t xml:space="preserve"> grasses.”</w:t>
            </w:r>
          </w:p>
        </w:tc>
        <w:tc>
          <w:tcPr>
            <w:tcW w:w="1890" w:type="dxa"/>
          </w:tcPr>
          <w:p w14:paraId="6B8601B0" w14:textId="77777777" w:rsidR="00F10E85" w:rsidRPr="008A5E1C" w:rsidRDefault="00F10E85" w:rsidP="00F10E85">
            <w:pPr>
              <w:rPr>
                <w:rFonts w:asciiTheme="minorHAnsi" w:hAnsiTheme="minorHAnsi" w:cstheme="minorHAnsi"/>
                <w:color w:val="000000" w:themeColor="text1"/>
                <w:sz w:val="20"/>
                <w:szCs w:val="20"/>
              </w:rPr>
            </w:pPr>
          </w:p>
        </w:tc>
      </w:tr>
      <w:tr w:rsidR="00751306" w:rsidRPr="008A5E1C" w14:paraId="0825743E" w14:textId="77777777" w:rsidTr="00DC144A">
        <w:tc>
          <w:tcPr>
            <w:tcW w:w="1260" w:type="dxa"/>
          </w:tcPr>
          <w:p w14:paraId="4CF11218" w14:textId="742AB8CA" w:rsidR="00751306" w:rsidRPr="008A5E1C" w:rsidRDefault="00751306" w:rsidP="00F10E8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South Dakota</w:t>
            </w:r>
          </w:p>
        </w:tc>
        <w:tc>
          <w:tcPr>
            <w:tcW w:w="2930" w:type="dxa"/>
          </w:tcPr>
          <w:p w14:paraId="6C184E2B" w14:textId="77777777" w:rsidR="00F1137E" w:rsidRDefault="0096733F" w:rsidP="00F10E85">
            <w:pPr>
              <w:rPr>
                <w:rFonts w:asciiTheme="minorHAnsi" w:hAnsiTheme="minorHAnsi" w:cstheme="minorHAnsi"/>
                <w:color w:val="212529"/>
                <w:sz w:val="20"/>
                <w:szCs w:val="20"/>
                <w:shd w:val="clear" w:color="auto" w:fill="FAFAFA"/>
              </w:rPr>
            </w:pPr>
            <w:r w:rsidRPr="00F1137E">
              <w:rPr>
                <w:rFonts w:asciiTheme="minorHAnsi" w:hAnsiTheme="minorHAnsi" w:cstheme="minorHAnsi"/>
                <w:color w:val="212529"/>
                <w:sz w:val="20"/>
                <w:szCs w:val="20"/>
                <w:shd w:val="clear" w:color="auto" w:fill="FAFAFA"/>
              </w:rPr>
              <w:t xml:space="preserve">SD Codified Laws, Title 41: </w:t>
            </w:r>
          </w:p>
          <w:p w14:paraId="57500326" w14:textId="7C372F23" w:rsidR="00751306" w:rsidRPr="00F1137E" w:rsidRDefault="0096733F" w:rsidP="00F10E85">
            <w:pPr>
              <w:rPr>
                <w:rFonts w:asciiTheme="minorHAnsi" w:hAnsiTheme="minorHAnsi" w:cstheme="minorHAnsi"/>
                <w:color w:val="000000" w:themeColor="text1"/>
                <w:sz w:val="20"/>
                <w:szCs w:val="20"/>
              </w:rPr>
            </w:pPr>
            <w:r w:rsidRPr="00F1137E">
              <w:rPr>
                <w:rFonts w:asciiTheme="minorHAnsi" w:hAnsiTheme="minorHAnsi" w:cstheme="minorHAnsi"/>
                <w:color w:val="212529"/>
                <w:sz w:val="20"/>
                <w:szCs w:val="20"/>
                <w:shd w:val="clear" w:color="auto" w:fill="FAFAFA"/>
              </w:rPr>
              <w:t>Game, Fish, Parks, &amp; Forestry, Chapter 13-A: Prevention of Aquatic Invasive Species Contamination in Public Waters</w:t>
            </w:r>
            <w:r w:rsidR="00751306" w:rsidRPr="00F1137E">
              <w:rPr>
                <w:rFonts w:asciiTheme="minorHAnsi" w:hAnsiTheme="minorHAnsi" w:cstheme="minorHAnsi"/>
                <w:color w:val="000000" w:themeColor="text1"/>
                <w:sz w:val="20"/>
                <w:szCs w:val="20"/>
              </w:rPr>
              <w:t>, 2020.</w:t>
            </w:r>
          </w:p>
        </w:tc>
        <w:tc>
          <w:tcPr>
            <w:tcW w:w="4450" w:type="dxa"/>
          </w:tcPr>
          <w:p w14:paraId="3395C03E" w14:textId="590500FC" w:rsidR="00751306" w:rsidRPr="008A5E1C" w:rsidRDefault="00F7416C" w:rsidP="00F10E8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w:t>
            </w:r>
            <w:r w:rsidR="00751306">
              <w:rPr>
                <w:rFonts w:asciiTheme="minorHAnsi" w:hAnsiTheme="minorHAnsi" w:cstheme="minorHAnsi"/>
                <w:color w:val="000000" w:themeColor="text1"/>
                <w:sz w:val="20"/>
                <w:szCs w:val="20"/>
              </w:rPr>
              <w:t>egulate</w:t>
            </w:r>
            <w:r>
              <w:rPr>
                <w:rFonts w:asciiTheme="minorHAnsi" w:hAnsiTheme="minorHAnsi" w:cstheme="minorHAnsi"/>
                <w:color w:val="000000" w:themeColor="text1"/>
                <w:sz w:val="20"/>
                <w:szCs w:val="20"/>
              </w:rPr>
              <w:t>s</w:t>
            </w:r>
            <w:r w:rsidR="00751306">
              <w:rPr>
                <w:rFonts w:asciiTheme="minorHAnsi" w:hAnsiTheme="minorHAnsi" w:cstheme="minorHAnsi"/>
                <w:color w:val="000000" w:themeColor="text1"/>
                <w:sz w:val="20"/>
                <w:szCs w:val="20"/>
              </w:rPr>
              <w:t xml:space="preserve"> Aquatic Invasive Species</w:t>
            </w:r>
          </w:p>
        </w:tc>
        <w:tc>
          <w:tcPr>
            <w:tcW w:w="1890" w:type="dxa"/>
          </w:tcPr>
          <w:p w14:paraId="12FCD288" w14:textId="77777777" w:rsidR="00751306" w:rsidRPr="008A5E1C" w:rsidRDefault="00751306" w:rsidP="00F10E85">
            <w:pPr>
              <w:rPr>
                <w:rFonts w:asciiTheme="minorHAnsi" w:hAnsiTheme="minorHAnsi" w:cstheme="minorHAnsi"/>
                <w:color w:val="000000" w:themeColor="text1"/>
                <w:sz w:val="20"/>
                <w:szCs w:val="20"/>
              </w:rPr>
            </w:pPr>
          </w:p>
        </w:tc>
      </w:tr>
      <w:tr w:rsidR="00F10E85" w:rsidRPr="008A5E1C" w14:paraId="4C76C9D0" w14:textId="77777777" w:rsidTr="00DC144A">
        <w:tc>
          <w:tcPr>
            <w:tcW w:w="1260" w:type="dxa"/>
          </w:tcPr>
          <w:p w14:paraId="67E7BE9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South Dakota</w:t>
            </w:r>
          </w:p>
        </w:tc>
        <w:tc>
          <w:tcPr>
            <w:tcW w:w="2930" w:type="dxa"/>
          </w:tcPr>
          <w:p w14:paraId="40881008" w14:textId="68BA4139" w:rsidR="00F10E85" w:rsidRPr="008A5E1C" w:rsidRDefault="0096733F"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SD Codified Laws, </w:t>
            </w:r>
            <w:r w:rsidR="00F10E85" w:rsidRPr="008A5E1C">
              <w:rPr>
                <w:rFonts w:asciiTheme="minorHAnsi" w:hAnsiTheme="minorHAnsi" w:cstheme="minorHAnsi"/>
                <w:color w:val="000000" w:themeColor="text1"/>
                <w:sz w:val="20"/>
                <w:szCs w:val="20"/>
              </w:rPr>
              <w:t>Title 38, Chapter 20A, Pesticides, 1943, amended through 2020.</w:t>
            </w:r>
          </w:p>
          <w:p w14:paraId="3EDBE6F0" w14:textId="77777777" w:rsidR="00F10E85" w:rsidRPr="008A5E1C" w:rsidRDefault="00F10E85" w:rsidP="00F10E85">
            <w:pPr>
              <w:rPr>
                <w:rFonts w:asciiTheme="minorHAnsi" w:hAnsiTheme="minorHAnsi" w:cstheme="minorHAnsi"/>
                <w:color w:val="000000" w:themeColor="text1"/>
                <w:sz w:val="20"/>
                <w:szCs w:val="20"/>
              </w:rPr>
            </w:pPr>
          </w:p>
          <w:p w14:paraId="15374B7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21. Agricultural Pesticide Application, 1949, 1974, amended through 2020.</w:t>
            </w:r>
          </w:p>
        </w:tc>
        <w:tc>
          <w:tcPr>
            <w:tcW w:w="4450" w:type="dxa"/>
          </w:tcPr>
          <w:p w14:paraId="055722F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Regulation of pesticides.</w:t>
            </w:r>
          </w:p>
        </w:tc>
        <w:tc>
          <w:tcPr>
            <w:tcW w:w="1890" w:type="dxa"/>
          </w:tcPr>
          <w:p w14:paraId="7AE55EE7"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617A05F3" w14:textId="77777777" w:rsidTr="00DC144A">
        <w:tc>
          <w:tcPr>
            <w:tcW w:w="1260" w:type="dxa"/>
          </w:tcPr>
          <w:p w14:paraId="0429212F" w14:textId="77777777" w:rsidR="00F10E85" w:rsidRPr="008A5E1C" w:rsidRDefault="00677E80" w:rsidP="00F10E85">
            <w:pPr>
              <w:rPr>
                <w:rFonts w:asciiTheme="minorHAnsi" w:hAnsiTheme="minorHAnsi" w:cstheme="minorHAnsi"/>
                <w:color w:val="000000" w:themeColor="text1"/>
                <w:sz w:val="20"/>
                <w:szCs w:val="20"/>
              </w:rPr>
            </w:pPr>
            <w:hyperlink r:id="rId37" w:history="1">
              <w:r w:rsidR="00F10E85" w:rsidRPr="008A5E1C">
                <w:rPr>
                  <w:rStyle w:val="Hyperlink"/>
                  <w:rFonts w:asciiTheme="minorHAnsi" w:hAnsiTheme="minorHAnsi" w:cstheme="minorHAnsi"/>
                  <w:color w:val="000000" w:themeColor="text1"/>
                  <w:sz w:val="20"/>
                  <w:szCs w:val="20"/>
                </w:rPr>
                <w:t>Texas</w:t>
              </w:r>
            </w:hyperlink>
          </w:p>
        </w:tc>
        <w:tc>
          <w:tcPr>
            <w:tcW w:w="2930" w:type="dxa"/>
          </w:tcPr>
          <w:p w14:paraId="38EABBC7" w14:textId="52CBEEB9"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TX Statutes 20</w:t>
            </w:r>
            <w:r w:rsidR="00B9774A">
              <w:rPr>
                <w:rFonts w:asciiTheme="minorHAnsi" w:hAnsiTheme="minorHAnsi" w:cstheme="minorHAnsi"/>
                <w:color w:val="000000" w:themeColor="text1"/>
                <w:sz w:val="20"/>
                <w:szCs w:val="20"/>
              </w:rPr>
              <w:t>21</w:t>
            </w:r>
            <w:r w:rsidRPr="008A5E1C">
              <w:rPr>
                <w:rFonts w:asciiTheme="minorHAnsi" w:hAnsiTheme="minorHAnsi" w:cstheme="minorHAnsi"/>
                <w:color w:val="000000" w:themeColor="text1"/>
                <w:sz w:val="20"/>
                <w:szCs w:val="20"/>
              </w:rPr>
              <w:t xml:space="preserve">, Agriculture Code, Title 5, Production, Processing, &amp; Sale of Horticultural Products, subtitle B, Horticultural Diseases &amp; Pests, </w:t>
            </w:r>
            <w:r w:rsidRPr="008A5E1C">
              <w:rPr>
                <w:rFonts w:asciiTheme="minorHAnsi" w:hAnsiTheme="minorHAnsi" w:cstheme="minorHAnsi"/>
                <w:color w:val="000000" w:themeColor="text1"/>
                <w:sz w:val="20"/>
                <w:szCs w:val="20"/>
              </w:rPr>
              <w:lastRenderedPageBreak/>
              <w:t>Chapter 71, General Control, subchapter D, Noxious &amp; Invasive Plants, 2003, amended through 2021.</w:t>
            </w:r>
          </w:p>
          <w:p w14:paraId="20328182" w14:textId="77777777" w:rsidR="00F10E85" w:rsidRPr="008A5E1C" w:rsidRDefault="00F10E85" w:rsidP="00F10E85">
            <w:pPr>
              <w:rPr>
                <w:rFonts w:asciiTheme="minorHAnsi" w:hAnsiTheme="minorHAnsi" w:cstheme="minorHAnsi"/>
                <w:color w:val="000000" w:themeColor="text1"/>
                <w:sz w:val="20"/>
                <w:szCs w:val="20"/>
              </w:rPr>
            </w:pPr>
          </w:p>
          <w:p w14:paraId="4C9F2541"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78, Noxious Weed Control Districts, 1981, amended through 1989.</w:t>
            </w:r>
          </w:p>
        </w:tc>
        <w:tc>
          <w:tcPr>
            <w:tcW w:w="4450" w:type="dxa"/>
          </w:tcPr>
          <w:p w14:paraId="1064FDF7"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Chapter 71: Requires Dept. of Ag. to develop standards, and publish list of noxious &amp; invasive plants, in collaboration with other agencies &amp; affected industries.</w:t>
            </w:r>
          </w:p>
          <w:p w14:paraId="0D6FADEC" w14:textId="77777777" w:rsidR="00F10E85" w:rsidRPr="008A5E1C" w:rsidRDefault="00F10E85" w:rsidP="00F10E85">
            <w:pPr>
              <w:rPr>
                <w:rFonts w:asciiTheme="minorHAnsi" w:hAnsiTheme="minorHAnsi" w:cstheme="minorHAnsi"/>
                <w:color w:val="000000" w:themeColor="text1"/>
                <w:sz w:val="20"/>
                <w:szCs w:val="20"/>
              </w:rPr>
            </w:pPr>
          </w:p>
          <w:p w14:paraId="106FEB4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Chapter 78: Establishes Noxious Weed Control Districts. Each district defines its own boundaries, as long as it is at least 32,000 acres, County must form a board of directors. The District can assess landowners at a rate of 6 cents per acre. District Board can hire an inspector or director and clerical personnel. The Board determines which noxious weeds to control &amp; which methods to use.</w:t>
            </w:r>
          </w:p>
          <w:p w14:paraId="30A1297B" w14:textId="77777777" w:rsidR="00F10E85" w:rsidRPr="008A5E1C" w:rsidRDefault="00F10E85" w:rsidP="00F10E85">
            <w:pPr>
              <w:rPr>
                <w:rFonts w:asciiTheme="minorHAnsi" w:hAnsiTheme="minorHAnsi" w:cstheme="minorHAnsi"/>
                <w:color w:val="000000" w:themeColor="text1"/>
                <w:sz w:val="20"/>
                <w:szCs w:val="20"/>
              </w:rPr>
            </w:pPr>
          </w:p>
          <w:p w14:paraId="31C119B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State Legislature can appropriate funds to disburse to Districts.</w:t>
            </w:r>
          </w:p>
        </w:tc>
        <w:tc>
          <w:tcPr>
            <w:tcW w:w="1890" w:type="dxa"/>
          </w:tcPr>
          <w:p w14:paraId="5805617E" w14:textId="77777777" w:rsidR="00F10E85" w:rsidRPr="008A5E1C" w:rsidRDefault="00F10E85" w:rsidP="00F10E85">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0"/>
                <w:szCs w:val="20"/>
              </w:rPr>
            </w:pPr>
          </w:p>
        </w:tc>
      </w:tr>
      <w:tr w:rsidR="00F10E85" w:rsidRPr="008A5E1C" w14:paraId="5CAAEFB3" w14:textId="77777777" w:rsidTr="00DC144A">
        <w:tc>
          <w:tcPr>
            <w:tcW w:w="1260" w:type="dxa"/>
          </w:tcPr>
          <w:p w14:paraId="214319B0" w14:textId="77777777" w:rsidR="00F10E85" w:rsidRPr="008A5E1C" w:rsidRDefault="00677E80" w:rsidP="00F10E85">
            <w:pPr>
              <w:rPr>
                <w:rFonts w:asciiTheme="minorHAnsi" w:hAnsiTheme="minorHAnsi" w:cstheme="minorHAnsi"/>
                <w:color w:val="000000" w:themeColor="text1"/>
                <w:sz w:val="20"/>
                <w:szCs w:val="20"/>
              </w:rPr>
            </w:pPr>
            <w:hyperlink r:id="rId38" w:history="1">
              <w:r w:rsidR="00F10E85" w:rsidRPr="008A5E1C">
                <w:rPr>
                  <w:rStyle w:val="Hyperlink"/>
                  <w:rFonts w:asciiTheme="minorHAnsi" w:hAnsiTheme="minorHAnsi" w:cstheme="minorHAnsi"/>
                  <w:color w:val="000000" w:themeColor="text1"/>
                  <w:sz w:val="20"/>
                  <w:szCs w:val="20"/>
                </w:rPr>
                <w:t>Texas</w:t>
              </w:r>
            </w:hyperlink>
          </w:p>
        </w:tc>
        <w:tc>
          <w:tcPr>
            <w:tcW w:w="2930" w:type="dxa"/>
          </w:tcPr>
          <w:p w14:paraId="263D49AF" w14:textId="79E27749"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TX Administrative Code, Title 4, Agriculture, Part 1, Chapter 19, Quarantines &amp; Noxious &amp; Invasive Plants, Subchapter T, 2005, amended through 2015.</w:t>
            </w:r>
          </w:p>
        </w:tc>
        <w:tc>
          <w:tcPr>
            <w:tcW w:w="4450" w:type="dxa"/>
          </w:tcPr>
          <w:p w14:paraId="184082C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Provides list of noxious and invasive plants. Authorizes both the TX Dept. of Agriculture &amp; the TX Parks &amp; Wildlife Dept. to list and control invasive plants.</w:t>
            </w:r>
          </w:p>
        </w:tc>
        <w:tc>
          <w:tcPr>
            <w:tcW w:w="1890" w:type="dxa"/>
          </w:tcPr>
          <w:p w14:paraId="7DE5318D" w14:textId="77777777" w:rsidR="00F10E85" w:rsidRPr="008A5E1C" w:rsidRDefault="00F10E85" w:rsidP="00F10E85">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0"/>
                <w:szCs w:val="20"/>
              </w:rPr>
            </w:pPr>
          </w:p>
        </w:tc>
      </w:tr>
      <w:tr w:rsidR="00F10E85" w:rsidRPr="008A5E1C" w14:paraId="013EA385" w14:textId="77777777" w:rsidTr="00DC144A">
        <w:tc>
          <w:tcPr>
            <w:tcW w:w="1260" w:type="dxa"/>
          </w:tcPr>
          <w:p w14:paraId="24BA7B13" w14:textId="77777777" w:rsidR="00F10E85" w:rsidRPr="008A5E1C" w:rsidRDefault="00677E80" w:rsidP="00F10E85">
            <w:pPr>
              <w:rPr>
                <w:rFonts w:asciiTheme="minorHAnsi" w:hAnsiTheme="minorHAnsi" w:cstheme="minorHAnsi"/>
                <w:color w:val="000000" w:themeColor="text1"/>
                <w:sz w:val="20"/>
                <w:szCs w:val="20"/>
              </w:rPr>
            </w:pPr>
            <w:hyperlink r:id="rId39" w:history="1">
              <w:r w:rsidR="00F10E85" w:rsidRPr="008A5E1C">
                <w:rPr>
                  <w:rStyle w:val="Hyperlink"/>
                  <w:rFonts w:asciiTheme="minorHAnsi" w:hAnsiTheme="minorHAnsi" w:cstheme="minorHAnsi"/>
                  <w:color w:val="000000" w:themeColor="text1"/>
                  <w:sz w:val="20"/>
                  <w:szCs w:val="20"/>
                </w:rPr>
                <w:t>Texas</w:t>
              </w:r>
            </w:hyperlink>
          </w:p>
        </w:tc>
        <w:tc>
          <w:tcPr>
            <w:tcW w:w="2930" w:type="dxa"/>
          </w:tcPr>
          <w:p w14:paraId="21104199" w14:textId="2D886036"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TX Administrative Code, Title 31 Natural Resources &amp; Conservation, Part 2 TX Parks &amp; Wildlife Dept, Chapter 57 Fisheries, Subchapter A Harmful or Potentially Harmful Fish, Shellfish, &amp; Aquatic Plants, 1997, amended through 2021.</w:t>
            </w:r>
          </w:p>
        </w:tc>
        <w:tc>
          <w:tcPr>
            <w:tcW w:w="4450" w:type="dxa"/>
          </w:tcPr>
          <w:p w14:paraId="07B15F2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TX Parks &amp; Wildlife regulations relating to invasive aquatic plants, including permits and transportation regulations.</w:t>
            </w:r>
          </w:p>
        </w:tc>
        <w:tc>
          <w:tcPr>
            <w:tcW w:w="1890" w:type="dxa"/>
          </w:tcPr>
          <w:p w14:paraId="3A9D1DF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No. By law, invasive aquatic plants are nonindigenous.</w:t>
            </w:r>
          </w:p>
          <w:p w14:paraId="38932D53"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2D907FC5" w14:textId="77777777" w:rsidTr="00DC144A">
        <w:tc>
          <w:tcPr>
            <w:tcW w:w="1260" w:type="dxa"/>
          </w:tcPr>
          <w:p w14:paraId="5B13DB0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Texas</w:t>
            </w:r>
          </w:p>
        </w:tc>
        <w:tc>
          <w:tcPr>
            <w:tcW w:w="2930" w:type="dxa"/>
          </w:tcPr>
          <w:p w14:paraId="23C6F18B"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Texas HB 865, 2009.</w:t>
            </w:r>
          </w:p>
        </w:tc>
        <w:tc>
          <w:tcPr>
            <w:tcW w:w="4450" w:type="dxa"/>
          </w:tcPr>
          <w:p w14:paraId="222D177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eastAsiaTheme="minorHAnsi" w:hAnsiTheme="minorHAnsi" w:cstheme="minorHAnsi"/>
                <w:color w:val="000000" w:themeColor="text1"/>
                <w:sz w:val="20"/>
                <w:szCs w:val="20"/>
              </w:rPr>
              <w:t>Establishes the Texas Invasive Species Coordinating Committee.</w:t>
            </w:r>
          </w:p>
        </w:tc>
        <w:tc>
          <w:tcPr>
            <w:tcW w:w="1890" w:type="dxa"/>
          </w:tcPr>
          <w:p w14:paraId="36E941DD" w14:textId="77777777" w:rsidR="00F10E85" w:rsidRPr="008A5E1C" w:rsidRDefault="00F10E85" w:rsidP="00F10E85">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sz w:val="20"/>
                <w:szCs w:val="20"/>
              </w:rPr>
            </w:pPr>
            <w:r w:rsidRPr="008A5E1C">
              <w:rPr>
                <w:rFonts w:asciiTheme="minorHAnsi" w:eastAsiaTheme="minorHAnsi" w:hAnsiTheme="minorHAnsi" w:cstheme="minorHAnsi"/>
                <w:color w:val="000000" w:themeColor="text1"/>
                <w:sz w:val="20"/>
                <w:szCs w:val="20"/>
              </w:rPr>
              <w:t>No. The law defines invasive species as “a species that is not native to an ecosystem.”</w:t>
            </w:r>
          </w:p>
        </w:tc>
      </w:tr>
      <w:tr w:rsidR="00F10E85" w:rsidRPr="008A5E1C" w14:paraId="67E286E1" w14:textId="77777777" w:rsidTr="00DC144A">
        <w:tc>
          <w:tcPr>
            <w:tcW w:w="1260" w:type="dxa"/>
          </w:tcPr>
          <w:p w14:paraId="1B828328" w14:textId="47DBBBFE" w:rsidR="00F10E85" w:rsidRPr="008A5E1C" w:rsidRDefault="00677E80" w:rsidP="00F10E85">
            <w:pPr>
              <w:rPr>
                <w:rFonts w:asciiTheme="minorHAnsi" w:hAnsiTheme="minorHAnsi" w:cstheme="minorHAnsi"/>
                <w:color w:val="000000" w:themeColor="text1"/>
                <w:sz w:val="20"/>
                <w:szCs w:val="20"/>
              </w:rPr>
            </w:pPr>
            <w:hyperlink r:id="rId40" w:history="1">
              <w:r w:rsidR="00F10E85" w:rsidRPr="008A5E1C">
                <w:rPr>
                  <w:rStyle w:val="Hyperlink"/>
                  <w:rFonts w:asciiTheme="minorHAnsi" w:hAnsiTheme="minorHAnsi" w:cstheme="minorHAnsi"/>
                  <w:sz w:val="20"/>
                  <w:szCs w:val="20"/>
                </w:rPr>
                <w:t>Texas</w:t>
              </w:r>
            </w:hyperlink>
          </w:p>
        </w:tc>
        <w:tc>
          <w:tcPr>
            <w:tcW w:w="2930" w:type="dxa"/>
          </w:tcPr>
          <w:p w14:paraId="78EE602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TX Statutes, Agriculture Code, Title 5, Production, Processing, &amp; Sale of Horticultural Products, subtitle A, Seed &amp; Fertilizer, chapter 61, Inspection, Labeling, &amp; Sale of Agricultural &amp; Vegetable Seed, 1981, amended through 2017.</w:t>
            </w:r>
          </w:p>
          <w:p w14:paraId="6BEBDB6F" w14:textId="77777777" w:rsidR="00F10E85" w:rsidRPr="008A5E1C" w:rsidRDefault="00F10E85" w:rsidP="00F10E85">
            <w:pPr>
              <w:rPr>
                <w:rFonts w:asciiTheme="minorHAnsi" w:hAnsiTheme="minorHAnsi" w:cstheme="minorHAnsi"/>
                <w:color w:val="000000" w:themeColor="text1"/>
                <w:sz w:val="20"/>
                <w:szCs w:val="20"/>
              </w:rPr>
            </w:pPr>
          </w:p>
          <w:p w14:paraId="524E29BC" w14:textId="25132293"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TX Administrative Code, Title 4, Part 1, Chapter 9: Seed Quality. Subchapter E, Special provisions for labeling. Noxious Weed Seed, 1996, amended through 2016.</w:t>
            </w:r>
          </w:p>
          <w:p w14:paraId="1BA3E73E" w14:textId="77777777" w:rsidR="00F10E85" w:rsidRPr="008A5E1C" w:rsidRDefault="00F10E85" w:rsidP="00F10E85">
            <w:pPr>
              <w:rPr>
                <w:rFonts w:asciiTheme="minorHAnsi" w:hAnsiTheme="minorHAnsi" w:cstheme="minorHAnsi"/>
                <w:color w:val="000000" w:themeColor="text1"/>
                <w:sz w:val="20"/>
                <w:szCs w:val="20"/>
              </w:rPr>
            </w:pPr>
          </w:p>
          <w:p w14:paraId="79EAF61C" w14:textId="676A2C8A"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Title 4,1, Chapter 10: Seed Certification Standards, 1981, amended through 2020. </w:t>
            </w:r>
          </w:p>
        </w:tc>
        <w:tc>
          <w:tcPr>
            <w:tcW w:w="4450" w:type="dxa"/>
          </w:tcPr>
          <w:p w14:paraId="45F0800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Establishes tolerance levels for noxious weed seed in commercial seed.</w:t>
            </w:r>
          </w:p>
          <w:p w14:paraId="366CE0D1" w14:textId="77777777" w:rsidR="00F10E85" w:rsidRPr="008A5E1C" w:rsidRDefault="00F10E85" w:rsidP="00F10E85">
            <w:pPr>
              <w:rPr>
                <w:rFonts w:asciiTheme="minorHAnsi" w:hAnsiTheme="minorHAnsi" w:cstheme="minorHAnsi"/>
                <w:color w:val="000000" w:themeColor="text1"/>
                <w:sz w:val="20"/>
                <w:szCs w:val="20"/>
              </w:rPr>
            </w:pPr>
          </w:p>
          <w:p w14:paraId="09F97BF5"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 9: Seed quality &amp; labeling &amp; limitations for noxious weed seed. Lists noxious weed seed species.</w:t>
            </w:r>
          </w:p>
          <w:p w14:paraId="43152B2A" w14:textId="77777777" w:rsidR="00F10E85" w:rsidRPr="008A5E1C" w:rsidRDefault="00F10E85" w:rsidP="00F10E85">
            <w:pPr>
              <w:rPr>
                <w:rFonts w:asciiTheme="minorHAnsi" w:hAnsiTheme="minorHAnsi" w:cstheme="minorHAnsi"/>
                <w:color w:val="000000" w:themeColor="text1"/>
                <w:sz w:val="20"/>
                <w:szCs w:val="20"/>
              </w:rPr>
            </w:pPr>
          </w:p>
          <w:p w14:paraId="1E25B6D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 10: Standards of seed purity &amp; identity may not be “inconsistent with Federal law.”</w:t>
            </w:r>
          </w:p>
          <w:p w14:paraId="27E3FBA5" w14:textId="77777777" w:rsidR="00F10E85" w:rsidRPr="008A5E1C" w:rsidRDefault="00F10E85" w:rsidP="00F10E85">
            <w:pPr>
              <w:rPr>
                <w:rFonts w:asciiTheme="minorHAnsi" w:hAnsiTheme="minorHAnsi" w:cstheme="minorHAnsi"/>
                <w:color w:val="000000" w:themeColor="text1"/>
                <w:sz w:val="20"/>
                <w:szCs w:val="20"/>
              </w:rPr>
            </w:pPr>
          </w:p>
          <w:p w14:paraId="7039C2DA" w14:textId="77777777" w:rsidR="00F10E85" w:rsidRPr="008A5E1C" w:rsidRDefault="00F10E85" w:rsidP="00F10E85">
            <w:pPr>
              <w:rPr>
                <w:rFonts w:asciiTheme="minorHAnsi" w:hAnsiTheme="minorHAnsi" w:cstheme="minorHAnsi"/>
                <w:i/>
                <w:iCs/>
                <w:color w:val="000000" w:themeColor="text1"/>
                <w:sz w:val="20"/>
                <w:szCs w:val="20"/>
              </w:rPr>
            </w:pPr>
            <w:r w:rsidRPr="008A5E1C">
              <w:rPr>
                <w:rFonts w:asciiTheme="minorHAnsi" w:hAnsiTheme="minorHAnsi" w:cstheme="minorHAnsi"/>
                <w:i/>
                <w:iCs/>
                <w:color w:val="000000" w:themeColor="text1"/>
                <w:sz w:val="20"/>
                <w:szCs w:val="20"/>
              </w:rPr>
              <w:t>State Noxious-Weed Seed Requirements Recognized in the Administration of the Federal Seed Act:</w:t>
            </w:r>
          </w:p>
          <w:p w14:paraId="72F52432"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“The label for agricultural seed, regardless of size of container, and vegetable seed in containers of one pound or more shall show the rate per pound of restricted noxious-weed seeds. </w:t>
            </w:r>
          </w:p>
          <w:p w14:paraId="417A8DDF"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If bermudagrass (</w:t>
            </w:r>
            <w:proofErr w:type="spellStart"/>
            <w:r w:rsidRPr="008A5E1C">
              <w:rPr>
                <w:rFonts w:asciiTheme="minorHAnsi" w:hAnsiTheme="minorHAnsi" w:cstheme="minorHAnsi"/>
                <w:i/>
                <w:iCs/>
                <w:color w:val="000000" w:themeColor="text1"/>
                <w:sz w:val="20"/>
                <w:szCs w:val="20"/>
              </w:rPr>
              <w:t>Cynodon</w:t>
            </w:r>
            <w:proofErr w:type="spellEnd"/>
            <w:r w:rsidRPr="008A5E1C">
              <w:rPr>
                <w:rFonts w:asciiTheme="minorHAnsi" w:hAnsiTheme="minorHAnsi" w:cstheme="minorHAnsi"/>
                <w:i/>
                <w:iCs/>
                <w:color w:val="000000" w:themeColor="text1"/>
                <w:sz w:val="20"/>
                <w:szCs w:val="20"/>
              </w:rPr>
              <w:t xml:space="preserve"> </w:t>
            </w:r>
            <w:proofErr w:type="spellStart"/>
            <w:r w:rsidRPr="008A5E1C">
              <w:rPr>
                <w:rFonts w:asciiTheme="minorHAnsi" w:hAnsiTheme="minorHAnsi" w:cstheme="minorHAnsi"/>
                <w:i/>
                <w:iCs/>
                <w:color w:val="000000" w:themeColor="text1"/>
                <w:sz w:val="20"/>
                <w:szCs w:val="20"/>
              </w:rPr>
              <w:t>dactylon</w:t>
            </w:r>
            <w:proofErr w:type="spellEnd"/>
            <w:r w:rsidRPr="008A5E1C">
              <w:rPr>
                <w:rFonts w:asciiTheme="minorHAnsi" w:hAnsiTheme="minorHAnsi" w:cstheme="minorHAnsi"/>
                <w:color w:val="000000" w:themeColor="text1"/>
                <w:sz w:val="20"/>
                <w:szCs w:val="20"/>
              </w:rPr>
              <w:t>) or giant bermudagrass (</w:t>
            </w:r>
            <w:proofErr w:type="spellStart"/>
            <w:r w:rsidRPr="008A5E1C">
              <w:rPr>
                <w:rFonts w:asciiTheme="minorHAnsi" w:hAnsiTheme="minorHAnsi" w:cstheme="minorHAnsi"/>
                <w:i/>
                <w:iCs/>
                <w:color w:val="000000" w:themeColor="text1"/>
                <w:sz w:val="20"/>
                <w:szCs w:val="20"/>
              </w:rPr>
              <w:t>Cynodon</w:t>
            </w:r>
            <w:proofErr w:type="spellEnd"/>
            <w:r w:rsidRPr="008A5E1C">
              <w:rPr>
                <w:rFonts w:asciiTheme="minorHAnsi" w:hAnsiTheme="minorHAnsi" w:cstheme="minorHAnsi"/>
                <w:i/>
                <w:iCs/>
                <w:color w:val="000000" w:themeColor="text1"/>
                <w:sz w:val="20"/>
                <w:szCs w:val="20"/>
              </w:rPr>
              <w:t xml:space="preserve"> </w:t>
            </w:r>
            <w:r w:rsidRPr="008A5E1C">
              <w:rPr>
                <w:rFonts w:asciiTheme="minorHAnsi" w:hAnsiTheme="minorHAnsi" w:cstheme="minorHAnsi"/>
                <w:color w:val="000000" w:themeColor="text1"/>
                <w:sz w:val="20"/>
                <w:szCs w:val="20"/>
              </w:rPr>
              <w:t>spp</w:t>
            </w:r>
            <w:r w:rsidRPr="008A5E1C">
              <w:rPr>
                <w:rFonts w:asciiTheme="minorHAnsi" w:hAnsiTheme="minorHAnsi" w:cstheme="minorHAnsi"/>
                <w:i/>
                <w:iCs/>
                <w:color w:val="000000" w:themeColor="text1"/>
                <w:sz w:val="20"/>
                <w:szCs w:val="20"/>
              </w:rPr>
              <w:t>.</w:t>
            </w:r>
            <w:r w:rsidRPr="008A5E1C">
              <w:rPr>
                <w:rFonts w:asciiTheme="minorHAnsi" w:hAnsiTheme="minorHAnsi" w:cstheme="minorHAnsi"/>
                <w:color w:val="000000" w:themeColor="text1"/>
                <w:sz w:val="20"/>
                <w:szCs w:val="20"/>
              </w:rPr>
              <w:t xml:space="preserve">) occurs in excess of 5 percent of the whole by weight, its presence therein must be indicated as an agricultural seed on the labeling of such seed. When either bermudagrass or giant bermudagrass is considered an agricultural seed, the seed of the other kind, if </w:t>
            </w:r>
            <w:r w:rsidRPr="008A5E1C">
              <w:rPr>
                <w:rFonts w:asciiTheme="minorHAnsi" w:hAnsiTheme="minorHAnsi" w:cstheme="minorHAnsi"/>
                <w:color w:val="000000" w:themeColor="text1"/>
                <w:sz w:val="20"/>
                <w:szCs w:val="20"/>
              </w:rPr>
              <w:lastRenderedPageBreak/>
              <w:t xml:space="preserve">present shall also be classified as an agricultural seed and must meet the requirements for labeling of agricultural seed. </w:t>
            </w:r>
          </w:p>
          <w:p w14:paraId="15A179A8"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Johnsongrass includes sorghum </w:t>
            </w:r>
            <w:proofErr w:type="spellStart"/>
            <w:r w:rsidRPr="008A5E1C">
              <w:rPr>
                <w:rFonts w:asciiTheme="minorHAnsi" w:hAnsiTheme="minorHAnsi" w:cstheme="minorHAnsi"/>
                <w:color w:val="000000" w:themeColor="text1"/>
                <w:sz w:val="20"/>
                <w:szCs w:val="20"/>
              </w:rPr>
              <w:t>almum</w:t>
            </w:r>
            <w:proofErr w:type="spellEnd"/>
            <w:r w:rsidRPr="008A5E1C">
              <w:rPr>
                <w:rFonts w:asciiTheme="minorHAnsi" w:hAnsiTheme="minorHAnsi" w:cstheme="minorHAnsi"/>
                <w:color w:val="000000" w:themeColor="text1"/>
                <w:sz w:val="20"/>
                <w:szCs w:val="20"/>
              </w:rPr>
              <w:t xml:space="preserve"> (</w:t>
            </w:r>
            <w:r w:rsidRPr="008A5E1C">
              <w:rPr>
                <w:rFonts w:asciiTheme="minorHAnsi" w:hAnsiTheme="minorHAnsi" w:cstheme="minorHAnsi"/>
                <w:i/>
                <w:iCs/>
                <w:color w:val="000000" w:themeColor="text1"/>
                <w:sz w:val="20"/>
                <w:szCs w:val="20"/>
              </w:rPr>
              <w:t xml:space="preserve">Sorghum </w:t>
            </w:r>
            <w:proofErr w:type="spellStart"/>
            <w:r w:rsidRPr="008A5E1C">
              <w:rPr>
                <w:rFonts w:asciiTheme="minorHAnsi" w:hAnsiTheme="minorHAnsi" w:cstheme="minorHAnsi"/>
                <w:i/>
                <w:iCs/>
                <w:color w:val="000000" w:themeColor="text1"/>
                <w:sz w:val="20"/>
                <w:szCs w:val="20"/>
              </w:rPr>
              <w:t>almum</w:t>
            </w:r>
            <w:proofErr w:type="spellEnd"/>
            <w:r w:rsidRPr="008A5E1C">
              <w:rPr>
                <w:rFonts w:asciiTheme="minorHAnsi" w:hAnsiTheme="minorHAnsi" w:cstheme="minorHAnsi"/>
                <w:color w:val="000000" w:themeColor="text1"/>
                <w:sz w:val="20"/>
                <w:szCs w:val="20"/>
              </w:rPr>
              <w:t xml:space="preserve">) and all seeds indistinguishable from Johnsongrass. If Johnsongrass occurs in excess of 5 percent of the whole by weight, its presence therein must be indicated as an agricultural seed on the labeling of such seed. </w:t>
            </w:r>
          </w:p>
          <w:p w14:paraId="6EC4ED1B"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Texas law prohibits the sale of agricultural seed containing any prohibited noxious-weed seeds or tubers. </w:t>
            </w:r>
          </w:p>
          <w:p w14:paraId="13C9252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Texas law prohibits the sale of agricultural seed containing any combination of restricted noxious-weed seeds in any combination in excess of 500 per pound except that annual bluegrass, bermudagrass, giant bermudagrass, Johnsongrass, and </w:t>
            </w:r>
            <w:proofErr w:type="spellStart"/>
            <w:r w:rsidRPr="008A5E1C">
              <w:rPr>
                <w:rFonts w:asciiTheme="minorHAnsi" w:hAnsiTheme="minorHAnsi" w:cstheme="minorHAnsi"/>
                <w:color w:val="000000" w:themeColor="text1"/>
                <w:sz w:val="20"/>
                <w:szCs w:val="20"/>
              </w:rPr>
              <w:t>morningglory</w:t>
            </w:r>
            <w:proofErr w:type="spellEnd"/>
            <w:r w:rsidRPr="008A5E1C">
              <w:rPr>
                <w:rFonts w:asciiTheme="minorHAnsi" w:hAnsiTheme="minorHAnsi" w:cstheme="minorHAnsi"/>
                <w:color w:val="000000" w:themeColor="text1"/>
                <w:sz w:val="20"/>
                <w:szCs w:val="20"/>
              </w:rPr>
              <w:t xml:space="preserve"> are exempt from the total count.”</w:t>
            </w:r>
          </w:p>
        </w:tc>
        <w:tc>
          <w:tcPr>
            <w:tcW w:w="1890" w:type="dxa"/>
          </w:tcPr>
          <w:p w14:paraId="26A37594"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5432AC3C" w14:textId="77777777" w:rsidTr="00DC144A">
        <w:tc>
          <w:tcPr>
            <w:tcW w:w="1260" w:type="dxa"/>
          </w:tcPr>
          <w:p w14:paraId="785D56F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Texas</w:t>
            </w:r>
          </w:p>
        </w:tc>
        <w:tc>
          <w:tcPr>
            <w:tcW w:w="2930" w:type="dxa"/>
          </w:tcPr>
          <w:p w14:paraId="2FDDBA17"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TX Administrative Code, Title 4, 1, Chapter 7: Pesticides. </w:t>
            </w:r>
          </w:p>
          <w:p w14:paraId="6838CA1D"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Subchapter E: Regulated Herbicides, 1997, amended through 2015.</w:t>
            </w:r>
          </w:p>
        </w:tc>
        <w:tc>
          <w:tcPr>
            <w:tcW w:w="4450" w:type="dxa"/>
          </w:tcPr>
          <w:p w14:paraId="65AE987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Pesticide regulations.</w:t>
            </w:r>
          </w:p>
        </w:tc>
        <w:tc>
          <w:tcPr>
            <w:tcW w:w="1890" w:type="dxa"/>
          </w:tcPr>
          <w:p w14:paraId="761D116E"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416A200D" w14:textId="77777777" w:rsidTr="00DC144A">
        <w:tc>
          <w:tcPr>
            <w:tcW w:w="1260" w:type="dxa"/>
          </w:tcPr>
          <w:p w14:paraId="37065CA1" w14:textId="61928233" w:rsidR="00F10E85" w:rsidRPr="008A5E1C" w:rsidRDefault="00677E80" w:rsidP="00F10E85">
            <w:pPr>
              <w:rPr>
                <w:rFonts w:asciiTheme="minorHAnsi" w:hAnsiTheme="minorHAnsi" w:cstheme="minorHAnsi"/>
                <w:color w:val="000000" w:themeColor="text1"/>
                <w:sz w:val="20"/>
                <w:szCs w:val="20"/>
              </w:rPr>
            </w:pPr>
            <w:hyperlink r:id="rId41" w:history="1">
              <w:r w:rsidR="00F10E85" w:rsidRPr="008A5E1C">
                <w:rPr>
                  <w:rStyle w:val="Hyperlink"/>
                  <w:rFonts w:asciiTheme="minorHAnsi" w:hAnsiTheme="minorHAnsi" w:cstheme="minorHAnsi"/>
                  <w:color w:val="000000" w:themeColor="text1"/>
                  <w:sz w:val="20"/>
                  <w:szCs w:val="20"/>
                </w:rPr>
                <w:t>Utah</w:t>
              </w:r>
            </w:hyperlink>
          </w:p>
        </w:tc>
        <w:tc>
          <w:tcPr>
            <w:tcW w:w="2930" w:type="dxa"/>
          </w:tcPr>
          <w:p w14:paraId="0A1C565F" w14:textId="2F867460"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Utah Code, Title 4, Utah Agricultural Code, Chapter 17, Utah Noxious Weed Act, 1941, 2016, amended through 2019.</w:t>
            </w:r>
          </w:p>
        </w:tc>
        <w:tc>
          <w:tcPr>
            <w:tcW w:w="4450" w:type="dxa"/>
          </w:tcPr>
          <w:p w14:paraId="7C2A31BB"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Creates State Weed Committee. Authorizes the Commissioner of Agriculture to enforce law, coordinate with Counties, disburse funds to Counties. Commissioner designates plants as “noxious weeds.” Establishes County Weed Boards, which develop weed control plans, &amp; may bill landowners for cost of weed control. County board may hire County Weed Supervisor, &amp; designate County additions to State weed list.</w:t>
            </w:r>
          </w:p>
        </w:tc>
        <w:tc>
          <w:tcPr>
            <w:tcW w:w="1890" w:type="dxa"/>
          </w:tcPr>
          <w:p w14:paraId="79C2CE1D"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45322B74" w14:textId="77777777" w:rsidTr="00DC144A">
        <w:tc>
          <w:tcPr>
            <w:tcW w:w="1260" w:type="dxa"/>
          </w:tcPr>
          <w:p w14:paraId="1F5C73C2" w14:textId="3B877E15" w:rsidR="00F10E85" w:rsidRPr="008A5E1C" w:rsidRDefault="00677E80" w:rsidP="00F10E85">
            <w:pPr>
              <w:rPr>
                <w:rFonts w:asciiTheme="minorHAnsi" w:hAnsiTheme="minorHAnsi" w:cstheme="minorHAnsi"/>
                <w:color w:val="000000" w:themeColor="text1"/>
                <w:sz w:val="20"/>
                <w:szCs w:val="20"/>
              </w:rPr>
            </w:pPr>
            <w:hyperlink r:id="rId42" w:history="1">
              <w:r w:rsidR="00F10E85" w:rsidRPr="008A5E1C">
                <w:rPr>
                  <w:rStyle w:val="Hyperlink"/>
                  <w:rFonts w:asciiTheme="minorHAnsi" w:hAnsiTheme="minorHAnsi" w:cstheme="minorHAnsi"/>
                  <w:color w:val="000000" w:themeColor="text1"/>
                  <w:sz w:val="20"/>
                  <w:szCs w:val="20"/>
                </w:rPr>
                <w:t>Utah</w:t>
              </w:r>
            </w:hyperlink>
          </w:p>
        </w:tc>
        <w:tc>
          <w:tcPr>
            <w:tcW w:w="2930" w:type="dxa"/>
          </w:tcPr>
          <w:p w14:paraId="38D1959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Administrative Code, R68 Agriculture &amp; Food, Plant Industry. </w:t>
            </w:r>
          </w:p>
          <w:p w14:paraId="5B63CF70"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Rule R68-9, Utah Noxious Weed Act, 2020.</w:t>
            </w:r>
          </w:p>
        </w:tc>
        <w:tc>
          <w:tcPr>
            <w:tcW w:w="4450" w:type="dxa"/>
          </w:tcPr>
          <w:p w14:paraId="1F19EDE1"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Establishes categories of noxious weeds. Lists commercial seed, livestock feed, machinery, etc., as potential sources of the spread of noxious weeds. Prohibits sale of any seed for seeding purposes that “contain any seeds of those weeds declared noxious.” Livestock seed can contain “not more than six whole noxious weed seeds per pound.” The law prohibits hay, straw, or manure containing weed seeds. Livestock that have foraged on noxious weeds cannot be moved unless they have not eaten weeds for 72 hours.</w:t>
            </w:r>
          </w:p>
          <w:p w14:paraId="40C7A3AF" w14:textId="77777777" w:rsidR="00F10E85" w:rsidRPr="008A5E1C" w:rsidRDefault="00F10E85" w:rsidP="00F10E85">
            <w:pPr>
              <w:rPr>
                <w:rFonts w:asciiTheme="minorHAnsi" w:hAnsiTheme="minorHAnsi" w:cstheme="minorHAnsi"/>
                <w:color w:val="000000" w:themeColor="text1"/>
                <w:sz w:val="20"/>
                <w:szCs w:val="20"/>
              </w:rPr>
            </w:pPr>
          </w:p>
          <w:p w14:paraId="45DF4D56" w14:textId="77777777" w:rsidR="00F10E85" w:rsidRPr="008A5E1C" w:rsidRDefault="00F10E85" w:rsidP="00F10E85">
            <w:pPr>
              <w:rPr>
                <w:rFonts w:asciiTheme="minorHAnsi" w:hAnsiTheme="minorHAnsi" w:cstheme="minorHAnsi"/>
                <w:i/>
                <w:iCs/>
                <w:color w:val="000000" w:themeColor="text1"/>
                <w:sz w:val="20"/>
                <w:szCs w:val="20"/>
              </w:rPr>
            </w:pPr>
            <w:r w:rsidRPr="008A5E1C">
              <w:rPr>
                <w:rFonts w:asciiTheme="minorHAnsi" w:hAnsiTheme="minorHAnsi" w:cstheme="minorHAnsi"/>
                <w:i/>
                <w:iCs/>
                <w:color w:val="000000" w:themeColor="text1"/>
                <w:sz w:val="20"/>
                <w:szCs w:val="20"/>
              </w:rPr>
              <w:t>State Noxious-Weed Seed Requirements Recognized in the Administration of the Federal Seed Act:</w:t>
            </w:r>
          </w:p>
          <w:p w14:paraId="22A6B12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“In agricultural seeds and in vegetable seeds in containers of more than 1 pound, the labels shall show the name and rate of occurrence per pound of each kind of Restricted noxious-weed seed, for which tolerance is permitted. </w:t>
            </w:r>
          </w:p>
          <w:p w14:paraId="6FE65DD5"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 xml:space="preserve">It shall be unlawful for any person, firm or corporation to sell, offer or expose for sale, or distribute in the State of Utah, any agricultural, vegetable, flower, tree, and shrub seeds for seeding purposes which: </w:t>
            </w:r>
          </w:p>
          <w:p w14:paraId="73AAB793"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A. Contain any prohibited noxious-weed seeds, or </w:t>
            </w:r>
          </w:p>
          <w:p w14:paraId="775184B3"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B. Contain more than 27 seeds per pound of any of the Restricted weed seeds as a single species or in combination. </w:t>
            </w:r>
          </w:p>
          <w:p w14:paraId="0D5CC270"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The following maximum percentage of weed seeds by weight shall be allowed: 1. Two percent of Cheat (</w:t>
            </w:r>
            <w:r w:rsidRPr="008A5E1C">
              <w:rPr>
                <w:rFonts w:asciiTheme="minorHAnsi" w:hAnsiTheme="minorHAnsi" w:cstheme="minorHAnsi"/>
                <w:i/>
                <w:iCs/>
                <w:color w:val="000000" w:themeColor="text1"/>
                <w:sz w:val="20"/>
                <w:szCs w:val="20"/>
              </w:rPr>
              <w:t>Bromus secalinus</w:t>
            </w:r>
            <w:r w:rsidRPr="008A5E1C">
              <w:rPr>
                <w:rFonts w:asciiTheme="minorHAnsi" w:hAnsiTheme="minorHAnsi" w:cstheme="minorHAnsi"/>
                <w:color w:val="000000" w:themeColor="text1"/>
                <w:sz w:val="20"/>
                <w:szCs w:val="20"/>
              </w:rPr>
              <w:t>), Chess (</w:t>
            </w:r>
            <w:r w:rsidRPr="008A5E1C">
              <w:rPr>
                <w:rFonts w:asciiTheme="minorHAnsi" w:hAnsiTheme="minorHAnsi" w:cstheme="minorHAnsi"/>
                <w:i/>
                <w:iCs/>
                <w:color w:val="000000" w:themeColor="text1"/>
                <w:sz w:val="20"/>
                <w:szCs w:val="20"/>
              </w:rPr>
              <w:t xml:space="preserve">Bromus </w:t>
            </w:r>
            <w:proofErr w:type="spellStart"/>
            <w:r w:rsidRPr="008A5E1C">
              <w:rPr>
                <w:rFonts w:asciiTheme="minorHAnsi" w:hAnsiTheme="minorHAnsi" w:cstheme="minorHAnsi"/>
                <w:i/>
                <w:iCs/>
                <w:color w:val="000000" w:themeColor="text1"/>
                <w:sz w:val="20"/>
                <w:szCs w:val="20"/>
              </w:rPr>
              <w:t>brizaformis</w:t>
            </w:r>
            <w:proofErr w:type="spellEnd"/>
            <w:r w:rsidRPr="008A5E1C">
              <w:rPr>
                <w:rFonts w:asciiTheme="minorHAnsi" w:hAnsiTheme="minorHAnsi" w:cstheme="minorHAnsi"/>
                <w:color w:val="000000" w:themeColor="text1"/>
                <w:sz w:val="20"/>
                <w:szCs w:val="20"/>
              </w:rPr>
              <w:t>), (</w:t>
            </w:r>
            <w:r w:rsidRPr="008A5E1C">
              <w:rPr>
                <w:rFonts w:asciiTheme="minorHAnsi" w:hAnsiTheme="minorHAnsi" w:cstheme="minorHAnsi"/>
                <w:i/>
                <w:iCs/>
                <w:color w:val="000000" w:themeColor="text1"/>
                <w:sz w:val="20"/>
                <w:szCs w:val="20"/>
              </w:rPr>
              <w:t xml:space="preserve">B. </w:t>
            </w:r>
            <w:proofErr w:type="spellStart"/>
            <w:r w:rsidRPr="008A5E1C">
              <w:rPr>
                <w:rFonts w:asciiTheme="minorHAnsi" w:hAnsiTheme="minorHAnsi" w:cstheme="minorHAnsi"/>
                <w:i/>
                <w:iCs/>
                <w:color w:val="000000" w:themeColor="text1"/>
                <w:sz w:val="20"/>
                <w:szCs w:val="20"/>
              </w:rPr>
              <w:t>commutatus</w:t>
            </w:r>
            <w:proofErr w:type="spellEnd"/>
            <w:r w:rsidRPr="008A5E1C">
              <w:rPr>
                <w:rFonts w:asciiTheme="minorHAnsi" w:hAnsiTheme="minorHAnsi" w:cstheme="minorHAnsi"/>
                <w:color w:val="000000" w:themeColor="text1"/>
                <w:sz w:val="20"/>
                <w:szCs w:val="20"/>
              </w:rPr>
              <w:t>), (</w:t>
            </w:r>
            <w:r w:rsidRPr="008A5E1C">
              <w:rPr>
                <w:rFonts w:asciiTheme="minorHAnsi" w:hAnsiTheme="minorHAnsi" w:cstheme="minorHAnsi"/>
                <w:i/>
                <w:iCs/>
                <w:color w:val="000000" w:themeColor="text1"/>
                <w:sz w:val="20"/>
                <w:szCs w:val="20"/>
              </w:rPr>
              <w:t xml:space="preserve">B. </w:t>
            </w:r>
            <w:proofErr w:type="spellStart"/>
            <w:r w:rsidRPr="008A5E1C">
              <w:rPr>
                <w:rFonts w:asciiTheme="minorHAnsi" w:hAnsiTheme="minorHAnsi" w:cstheme="minorHAnsi"/>
                <w:i/>
                <w:iCs/>
                <w:color w:val="000000" w:themeColor="text1"/>
                <w:sz w:val="20"/>
                <w:szCs w:val="20"/>
              </w:rPr>
              <w:t>mollis</w:t>
            </w:r>
            <w:proofErr w:type="spellEnd"/>
            <w:r w:rsidRPr="008A5E1C">
              <w:rPr>
                <w:rFonts w:asciiTheme="minorHAnsi" w:hAnsiTheme="minorHAnsi" w:cstheme="minorHAnsi"/>
                <w:color w:val="000000" w:themeColor="text1"/>
                <w:sz w:val="20"/>
                <w:szCs w:val="20"/>
              </w:rPr>
              <w:t>), Japanese brome (</w:t>
            </w:r>
            <w:r w:rsidRPr="008A5E1C">
              <w:rPr>
                <w:rFonts w:asciiTheme="minorHAnsi" w:hAnsiTheme="minorHAnsi" w:cstheme="minorHAnsi"/>
                <w:i/>
                <w:iCs/>
                <w:color w:val="000000" w:themeColor="text1"/>
                <w:sz w:val="20"/>
                <w:szCs w:val="20"/>
              </w:rPr>
              <w:t>Bromus japonicus</w:t>
            </w:r>
            <w:r w:rsidRPr="008A5E1C">
              <w:rPr>
                <w:rFonts w:asciiTheme="minorHAnsi" w:hAnsiTheme="minorHAnsi" w:cstheme="minorHAnsi"/>
                <w:color w:val="000000" w:themeColor="text1"/>
                <w:sz w:val="20"/>
                <w:szCs w:val="20"/>
              </w:rPr>
              <w:t>), and downy brome (</w:t>
            </w:r>
            <w:r w:rsidRPr="008A5E1C">
              <w:rPr>
                <w:rFonts w:asciiTheme="minorHAnsi" w:hAnsiTheme="minorHAnsi" w:cstheme="minorHAnsi"/>
                <w:i/>
                <w:iCs/>
                <w:color w:val="000000" w:themeColor="text1"/>
                <w:sz w:val="20"/>
                <w:szCs w:val="20"/>
              </w:rPr>
              <w:t>Bromus tectorum</w:t>
            </w:r>
            <w:r w:rsidRPr="008A5E1C">
              <w:rPr>
                <w:rFonts w:asciiTheme="minorHAnsi" w:hAnsiTheme="minorHAnsi" w:cstheme="minorHAnsi"/>
                <w:color w:val="000000" w:themeColor="text1"/>
                <w:sz w:val="20"/>
                <w:szCs w:val="20"/>
              </w:rPr>
              <w:t xml:space="preserve">) either as a single species or in combination in grass seeds. </w:t>
            </w:r>
          </w:p>
          <w:p w14:paraId="3A9BFC75"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2. One percent of any weed seeds not listed above, in grass, flower, tree, and shrub seeds. </w:t>
            </w:r>
          </w:p>
          <w:p w14:paraId="0D30F01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3. One-half of 1 percent in all other kinds or types of seeds.”</w:t>
            </w:r>
          </w:p>
        </w:tc>
        <w:tc>
          <w:tcPr>
            <w:tcW w:w="1890" w:type="dxa"/>
          </w:tcPr>
          <w:p w14:paraId="297694AB"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No. By Rule, noxious weeds are “not native to the State.”</w:t>
            </w:r>
          </w:p>
        </w:tc>
      </w:tr>
      <w:tr w:rsidR="00F10E85" w:rsidRPr="008A5E1C" w14:paraId="7D0E5493" w14:textId="77777777" w:rsidTr="00DC144A">
        <w:tc>
          <w:tcPr>
            <w:tcW w:w="1260" w:type="dxa"/>
          </w:tcPr>
          <w:p w14:paraId="30B9D7FC"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Utah</w:t>
            </w:r>
          </w:p>
        </w:tc>
        <w:tc>
          <w:tcPr>
            <w:tcW w:w="2930" w:type="dxa"/>
          </w:tcPr>
          <w:p w14:paraId="649FA607"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Utah Code, Title 23, Wildlife Resources, Chapter 27: Aquatic Invasive Species Interdiction Act, 2008, amended through 2020.</w:t>
            </w:r>
          </w:p>
          <w:p w14:paraId="5BB13F52" w14:textId="77777777" w:rsidR="00F10E85" w:rsidRPr="008A5E1C" w:rsidRDefault="00F10E85" w:rsidP="00F10E85">
            <w:pPr>
              <w:rPr>
                <w:rFonts w:asciiTheme="minorHAnsi" w:hAnsiTheme="minorHAnsi" w:cstheme="minorHAnsi"/>
                <w:color w:val="000000" w:themeColor="text1"/>
                <w:sz w:val="20"/>
                <w:szCs w:val="20"/>
              </w:rPr>
            </w:pPr>
          </w:p>
          <w:p w14:paraId="39D71264" w14:textId="155FD785"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Admin. Rule R657-60: Aquatic Invasive Species Interdiction</w:t>
            </w:r>
            <w:r w:rsidR="000377E0">
              <w:rPr>
                <w:rFonts w:asciiTheme="minorHAnsi" w:hAnsiTheme="minorHAnsi" w:cstheme="minorHAnsi"/>
                <w:color w:val="000000" w:themeColor="text1"/>
                <w:sz w:val="20"/>
                <w:szCs w:val="20"/>
              </w:rPr>
              <w:t>, amended 2021</w:t>
            </w:r>
          </w:p>
        </w:tc>
        <w:tc>
          <w:tcPr>
            <w:tcW w:w="4450" w:type="dxa"/>
          </w:tcPr>
          <w:p w14:paraId="441F844D" w14:textId="77777777" w:rsidR="00F10E85"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Law and rules to protect Utah waterways from aquatic invasive species.</w:t>
            </w:r>
          </w:p>
          <w:p w14:paraId="0AE96BDC" w14:textId="5E0A224F" w:rsidR="000377E0" w:rsidRPr="000377E0" w:rsidRDefault="000377E0" w:rsidP="00F10E85">
            <w:r>
              <w:rPr>
                <w:rFonts w:asciiTheme="minorHAnsi" w:hAnsiTheme="minorHAnsi" w:cstheme="minorHAnsi"/>
                <w:color w:val="000000" w:themeColor="text1"/>
                <w:sz w:val="20"/>
                <w:szCs w:val="20"/>
              </w:rPr>
              <w:t xml:space="preserve">The only species listed is the </w:t>
            </w:r>
            <w:proofErr w:type="spellStart"/>
            <w:r w:rsidRPr="000377E0">
              <w:rPr>
                <w:rFonts w:asciiTheme="minorHAnsi" w:hAnsiTheme="minorHAnsi" w:cstheme="minorHAnsi"/>
                <w:color w:val="555555"/>
                <w:sz w:val="20"/>
                <w:szCs w:val="20"/>
                <w:shd w:val="clear" w:color="auto" w:fill="FFFFFF"/>
              </w:rPr>
              <w:t>Dreissena</w:t>
            </w:r>
            <w:proofErr w:type="spellEnd"/>
            <w:r w:rsidRPr="000377E0">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mussel.</w:t>
            </w:r>
          </w:p>
        </w:tc>
        <w:tc>
          <w:tcPr>
            <w:tcW w:w="1890" w:type="dxa"/>
          </w:tcPr>
          <w:p w14:paraId="37DB8F1E"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79CFB5EF" w14:textId="77777777" w:rsidTr="00DC144A">
        <w:tc>
          <w:tcPr>
            <w:tcW w:w="1260" w:type="dxa"/>
          </w:tcPr>
          <w:p w14:paraId="29CF941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Washington</w:t>
            </w:r>
          </w:p>
        </w:tc>
        <w:tc>
          <w:tcPr>
            <w:tcW w:w="2930" w:type="dxa"/>
          </w:tcPr>
          <w:p w14:paraId="1B705C5F"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Washington’s first weed law was passed in 1881 for controlling Canada thistle.</w:t>
            </w:r>
          </w:p>
        </w:tc>
        <w:tc>
          <w:tcPr>
            <w:tcW w:w="4450" w:type="dxa"/>
          </w:tcPr>
          <w:p w14:paraId="40945638" w14:textId="79F7D5CF" w:rsidR="00F10E85" w:rsidRPr="008A5E1C" w:rsidRDefault="00F10E85" w:rsidP="00F10E85">
            <w:pPr>
              <w:rPr>
                <w:rFonts w:asciiTheme="minorHAnsi" w:hAnsiTheme="minorHAnsi" w:cstheme="minorHAnsi"/>
                <w:color w:val="000000" w:themeColor="text1"/>
                <w:sz w:val="20"/>
                <w:szCs w:val="20"/>
              </w:rPr>
            </w:pPr>
          </w:p>
        </w:tc>
        <w:tc>
          <w:tcPr>
            <w:tcW w:w="1890" w:type="dxa"/>
          </w:tcPr>
          <w:p w14:paraId="15BC748B"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41F6D863" w14:textId="77777777" w:rsidTr="00DC144A">
        <w:tc>
          <w:tcPr>
            <w:tcW w:w="1260" w:type="dxa"/>
          </w:tcPr>
          <w:p w14:paraId="30838FEE" w14:textId="34B2533B" w:rsidR="00F10E85" w:rsidRPr="008A5E1C" w:rsidRDefault="00677E80" w:rsidP="00F10E85">
            <w:pPr>
              <w:rPr>
                <w:rFonts w:asciiTheme="minorHAnsi" w:hAnsiTheme="minorHAnsi" w:cstheme="minorHAnsi"/>
                <w:color w:val="000000" w:themeColor="text1"/>
                <w:sz w:val="20"/>
                <w:szCs w:val="20"/>
              </w:rPr>
            </w:pPr>
            <w:hyperlink r:id="rId43" w:history="1">
              <w:r w:rsidR="00F10E85" w:rsidRPr="008A5E1C">
                <w:rPr>
                  <w:rStyle w:val="Hyperlink"/>
                  <w:rFonts w:asciiTheme="minorHAnsi" w:hAnsiTheme="minorHAnsi" w:cstheme="minorHAnsi"/>
                  <w:sz w:val="20"/>
                  <w:szCs w:val="20"/>
                </w:rPr>
                <w:t>Washington</w:t>
              </w:r>
            </w:hyperlink>
          </w:p>
        </w:tc>
        <w:tc>
          <w:tcPr>
            <w:tcW w:w="2930" w:type="dxa"/>
          </w:tcPr>
          <w:p w14:paraId="42356BE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Revised Code of Washington 2019, Title 17, Weeds, Rodents, &amp; Pests. </w:t>
            </w:r>
          </w:p>
          <w:p w14:paraId="1679AA4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Chapters 17-04: Weed districts, </w:t>
            </w:r>
          </w:p>
          <w:p w14:paraId="548731F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17-06: Intercounty weed districts,</w:t>
            </w:r>
          </w:p>
          <w:p w14:paraId="6194194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17-10, Noxious Weeds - Control Boards, 1921, amended through 2011.</w:t>
            </w:r>
          </w:p>
          <w:p w14:paraId="099ACF7A" w14:textId="77777777" w:rsidR="00F10E85" w:rsidRPr="008A5E1C" w:rsidRDefault="00F10E85" w:rsidP="00F10E85">
            <w:pPr>
              <w:rPr>
                <w:rFonts w:asciiTheme="minorHAnsi" w:hAnsiTheme="minorHAnsi" w:cstheme="minorHAnsi"/>
                <w:color w:val="000000" w:themeColor="text1"/>
                <w:sz w:val="20"/>
                <w:szCs w:val="20"/>
              </w:rPr>
            </w:pPr>
          </w:p>
          <w:p w14:paraId="1316398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16 includes the quarantine list.</w:t>
            </w:r>
          </w:p>
        </w:tc>
        <w:tc>
          <w:tcPr>
            <w:tcW w:w="4450" w:type="dxa"/>
          </w:tcPr>
          <w:p w14:paraId="56A9274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Establishes WA Noxious Weed Control Board. Authorizes Counties, or combinations of Counties, to establish Weed Control Boards &amp; hire a Weed Coordinator. Authorizes County to levy tax to support weed control. Establishes rules for State Board to designate species as noxious weeds. In addition to species identified by the State board for control in each County, each County Board can select additional species from the State Class B and C lists that they determine also need to be managed in that County. County can also conduct education, outreach, or other assistance on species not on the State list.</w:t>
            </w:r>
          </w:p>
          <w:p w14:paraId="32550D69" w14:textId="77777777" w:rsidR="00F10E85" w:rsidRPr="008A5E1C" w:rsidRDefault="00F10E85" w:rsidP="00F10E85">
            <w:pPr>
              <w:rPr>
                <w:rFonts w:asciiTheme="minorHAnsi" w:hAnsiTheme="minorHAnsi" w:cstheme="minorHAnsi"/>
                <w:color w:val="000000" w:themeColor="text1"/>
                <w:sz w:val="20"/>
                <w:szCs w:val="20"/>
              </w:rPr>
            </w:pPr>
          </w:p>
          <w:p w14:paraId="03F0529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Weed Districts established in 1929. Intercounty Districts allowed in 1959 amendments. Counties may form districts, only on or adjacent to cultivated lands, that encompass the County, parts of the County, or combined with other Counties. Indian reservation lands may be included. Districts are managed by board of directors. District boards can </w:t>
            </w:r>
            <w:r w:rsidRPr="008A5E1C">
              <w:rPr>
                <w:rFonts w:asciiTheme="minorHAnsi" w:hAnsiTheme="minorHAnsi" w:cstheme="minorHAnsi"/>
                <w:color w:val="000000" w:themeColor="text1"/>
                <w:sz w:val="20"/>
                <w:szCs w:val="20"/>
              </w:rPr>
              <w:lastRenderedPageBreak/>
              <w:t xml:space="preserve">hire a Weed Inspector, and levy taxes on County &amp; State lands. Cities &amp; towns are also responsible for managing weeds. </w:t>
            </w:r>
          </w:p>
          <w:p w14:paraId="359CE503" w14:textId="77777777" w:rsidR="00F10E85" w:rsidRPr="008A5E1C" w:rsidRDefault="00F10E85" w:rsidP="00F10E85">
            <w:pPr>
              <w:rPr>
                <w:rFonts w:asciiTheme="minorHAnsi" w:hAnsiTheme="minorHAnsi" w:cstheme="minorHAnsi"/>
                <w:color w:val="000000" w:themeColor="text1"/>
                <w:sz w:val="20"/>
                <w:szCs w:val="20"/>
              </w:rPr>
            </w:pPr>
          </w:p>
          <w:p w14:paraId="5F0A777C"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1969 amendments created regional noxious weed control boards, comprising two or more Counties, as needed.</w:t>
            </w:r>
          </w:p>
          <w:p w14:paraId="2F96B042" w14:textId="77777777" w:rsidR="00F10E85" w:rsidRPr="008A5E1C" w:rsidRDefault="00F10E85" w:rsidP="00F10E85">
            <w:pPr>
              <w:rPr>
                <w:rFonts w:asciiTheme="minorHAnsi" w:hAnsiTheme="minorHAnsi" w:cstheme="minorHAnsi"/>
                <w:color w:val="000000" w:themeColor="text1"/>
                <w:sz w:val="20"/>
                <w:szCs w:val="20"/>
              </w:rPr>
            </w:pPr>
          </w:p>
          <w:p w14:paraId="42F49025"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The law promotes the use of native forage plants and plants beneficial to pollinators, as part of the management to replace noxious weeds.</w:t>
            </w:r>
          </w:p>
        </w:tc>
        <w:tc>
          <w:tcPr>
            <w:tcW w:w="1890" w:type="dxa"/>
          </w:tcPr>
          <w:p w14:paraId="3B4AAFD0"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No. By law, Class A &amp; B noxious weeds are non-native, but the current lists include some native species.</w:t>
            </w:r>
          </w:p>
          <w:p w14:paraId="3B478645"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0989F4EE" w14:textId="77777777" w:rsidTr="00DC144A">
        <w:tc>
          <w:tcPr>
            <w:tcW w:w="1260" w:type="dxa"/>
          </w:tcPr>
          <w:p w14:paraId="35D82735"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Washington</w:t>
            </w:r>
          </w:p>
        </w:tc>
        <w:tc>
          <w:tcPr>
            <w:tcW w:w="2930" w:type="dxa"/>
          </w:tcPr>
          <w:p w14:paraId="4064DC8B" w14:textId="34DD7AD4"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RCW Title 79A, Public Recreational Lands, Chapter 79A.25.310-370: Washington Invasive Species Council, 2006, amended through 2016.</w:t>
            </w:r>
          </w:p>
        </w:tc>
        <w:tc>
          <w:tcPr>
            <w:tcW w:w="4450" w:type="dxa"/>
          </w:tcPr>
          <w:p w14:paraId="786D947D"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Washington Invasive Species Council to provide policy level direction, planning, &amp; coordination among various State &amp; Federal agencies, and local and tribal organizations.</w:t>
            </w:r>
          </w:p>
        </w:tc>
        <w:tc>
          <w:tcPr>
            <w:tcW w:w="1890" w:type="dxa"/>
          </w:tcPr>
          <w:p w14:paraId="1EE67101"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76821BA1" w14:textId="77777777" w:rsidTr="00DC144A">
        <w:tc>
          <w:tcPr>
            <w:tcW w:w="1260" w:type="dxa"/>
          </w:tcPr>
          <w:p w14:paraId="0C85FF7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Washington</w:t>
            </w:r>
          </w:p>
        </w:tc>
        <w:tc>
          <w:tcPr>
            <w:tcW w:w="2930" w:type="dxa"/>
          </w:tcPr>
          <w:p w14:paraId="0BA64A21"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RCW, Title 77, Fish &amp; Wildlife, Chapter 77.135: Invasive Species, 2014, amended through 2017.</w:t>
            </w:r>
          </w:p>
          <w:p w14:paraId="05769BEC" w14:textId="77777777" w:rsidR="00F10E85" w:rsidRPr="008A5E1C" w:rsidRDefault="00F10E85" w:rsidP="00F10E85">
            <w:pPr>
              <w:rPr>
                <w:rFonts w:asciiTheme="minorHAnsi" w:hAnsiTheme="minorHAnsi" w:cstheme="minorHAnsi"/>
                <w:color w:val="000000" w:themeColor="text1"/>
                <w:sz w:val="20"/>
                <w:szCs w:val="20"/>
              </w:rPr>
            </w:pPr>
          </w:p>
          <w:p w14:paraId="32486E99" w14:textId="77777777" w:rsidR="00F10E85" w:rsidRPr="008A5E1C" w:rsidRDefault="00F10E85" w:rsidP="00F10E85">
            <w:pPr>
              <w:rPr>
                <w:rFonts w:asciiTheme="minorHAnsi" w:hAnsiTheme="minorHAnsi" w:cstheme="minorHAnsi"/>
                <w:color w:val="000000" w:themeColor="text1"/>
                <w:sz w:val="20"/>
                <w:szCs w:val="20"/>
              </w:rPr>
            </w:pPr>
          </w:p>
        </w:tc>
        <w:tc>
          <w:tcPr>
            <w:tcW w:w="4450" w:type="dxa"/>
          </w:tcPr>
          <w:p w14:paraId="1FC7B07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Authorizes the WA Dept. of Fish &amp; Wildlife to manage aquatic invasive species.</w:t>
            </w:r>
          </w:p>
          <w:p w14:paraId="4AC96047"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2017 amendments: aquatic invasive species permits; accounts for aquatic invasive species, ballast water, and biofouling management.</w:t>
            </w:r>
          </w:p>
        </w:tc>
        <w:tc>
          <w:tcPr>
            <w:tcW w:w="1890" w:type="dxa"/>
          </w:tcPr>
          <w:p w14:paraId="2A7F7396"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3A7B0205" w14:textId="77777777" w:rsidTr="00DC144A">
        <w:tc>
          <w:tcPr>
            <w:tcW w:w="1260" w:type="dxa"/>
          </w:tcPr>
          <w:p w14:paraId="786ADD0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Washington</w:t>
            </w:r>
          </w:p>
        </w:tc>
        <w:tc>
          <w:tcPr>
            <w:tcW w:w="2930" w:type="dxa"/>
          </w:tcPr>
          <w:p w14:paraId="36AE6B5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RCW, Title 15, Agriculture &amp; Marketing. Chapter 15.49: Seeds, 1969, restrictions on weed seeds added in 1989, amended through 2018.</w:t>
            </w:r>
          </w:p>
          <w:p w14:paraId="5C582CE3" w14:textId="77777777" w:rsidR="00F10E85" w:rsidRPr="008A5E1C" w:rsidRDefault="00F10E85" w:rsidP="00F10E85">
            <w:pPr>
              <w:rPr>
                <w:rFonts w:asciiTheme="minorHAnsi" w:hAnsiTheme="minorHAnsi" w:cstheme="minorHAnsi"/>
                <w:color w:val="000000" w:themeColor="text1"/>
                <w:sz w:val="20"/>
                <w:szCs w:val="20"/>
              </w:rPr>
            </w:pPr>
          </w:p>
          <w:p w14:paraId="3DBEE33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WAC Chapter 16-752: Noxious Weed Seed &amp; Plant Quarantine, 1992, amended though 2016.</w:t>
            </w:r>
          </w:p>
        </w:tc>
        <w:tc>
          <w:tcPr>
            <w:tcW w:w="4450" w:type="dxa"/>
          </w:tcPr>
          <w:p w14:paraId="5F1FC49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Dept. of Agriculture determines standards for % of noxious weed seed, within commercial seed. </w:t>
            </w:r>
          </w:p>
          <w:p w14:paraId="60C6C31A" w14:textId="77777777" w:rsidR="00F10E85" w:rsidRPr="008A5E1C" w:rsidRDefault="00F10E85" w:rsidP="00F10E85">
            <w:pPr>
              <w:rPr>
                <w:rFonts w:asciiTheme="minorHAnsi" w:hAnsiTheme="minorHAnsi" w:cstheme="minorHAnsi"/>
                <w:color w:val="000000" w:themeColor="text1"/>
                <w:sz w:val="20"/>
                <w:szCs w:val="20"/>
              </w:rPr>
            </w:pPr>
          </w:p>
          <w:p w14:paraId="4437B741" w14:textId="77777777" w:rsidR="00F10E85" w:rsidRPr="008A5E1C" w:rsidRDefault="00F10E85" w:rsidP="00F10E85">
            <w:pPr>
              <w:rPr>
                <w:rFonts w:asciiTheme="minorHAnsi" w:hAnsiTheme="minorHAnsi" w:cstheme="minorHAnsi"/>
                <w:color w:val="000000" w:themeColor="text1"/>
                <w:sz w:val="20"/>
                <w:szCs w:val="20"/>
              </w:rPr>
            </w:pPr>
          </w:p>
          <w:p w14:paraId="287E074A" w14:textId="77777777" w:rsidR="00F10E85" w:rsidRPr="008A5E1C" w:rsidRDefault="00F10E85" w:rsidP="00F10E85">
            <w:pPr>
              <w:rPr>
                <w:rFonts w:asciiTheme="minorHAnsi" w:hAnsiTheme="minorHAnsi" w:cstheme="minorHAnsi"/>
                <w:color w:val="000000" w:themeColor="text1"/>
                <w:sz w:val="20"/>
                <w:szCs w:val="20"/>
              </w:rPr>
            </w:pPr>
          </w:p>
          <w:p w14:paraId="05EA7116" w14:textId="77777777" w:rsidR="00F10E85" w:rsidRPr="008A5E1C" w:rsidRDefault="00F10E85" w:rsidP="00F10E85">
            <w:pPr>
              <w:rPr>
                <w:rFonts w:asciiTheme="minorHAnsi" w:hAnsiTheme="minorHAnsi" w:cstheme="minorHAnsi"/>
                <w:color w:val="000000" w:themeColor="text1"/>
                <w:sz w:val="20"/>
                <w:szCs w:val="20"/>
              </w:rPr>
            </w:pPr>
          </w:p>
          <w:p w14:paraId="0E010C3F"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Director of Agriculture can establish quarantines. Lists all species for which seeds &amp; plants are quarantined.</w:t>
            </w:r>
          </w:p>
          <w:p w14:paraId="593F89A7" w14:textId="77777777" w:rsidR="00F10E85" w:rsidRPr="008A5E1C" w:rsidRDefault="00F10E85" w:rsidP="00F10E85">
            <w:pPr>
              <w:rPr>
                <w:rFonts w:asciiTheme="minorHAnsi" w:hAnsiTheme="minorHAnsi" w:cstheme="minorHAnsi"/>
                <w:color w:val="000000" w:themeColor="text1"/>
                <w:sz w:val="20"/>
                <w:szCs w:val="20"/>
              </w:rPr>
            </w:pPr>
          </w:p>
          <w:p w14:paraId="7590B16B" w14:textId="77777777" w:rsidR="00F10E85" w:rsidRPr="008A5E1C" w:rsidRDefault="00F10E85" w:rsidP="00F10E85">
            <w:pPr>
              <w:rPr>
                <w:rFonts w:asciiTheme="minorHAnsi" w:hAnsiTheme="minorHAnsi" w:cstheme="minorHAnsi"/>
                <w:i/>
                <w:iCs/>
                <w:color w:val="000000" w:themeColor="text1"/>
                <w:sz w:val="20"/>
                <w:szCs w:val="20"/>
              </w:rPr>
            </w:pPr>
            <w:r w:rsidRPr="008A5E1C">
              <w:rPr>
                <w:rFonts w:asciiTheme="minorHAnsi" w:hAnsiTheme="minorHAnsi" w:cstheme="minorHAnsi"/>
                <w:i/>
                <w:iCs/>
                <w:color w:val="000000" w:themeColor="text1"/>
                <w:sz w:val="20"/>
                <w:szCs w:val="20"/>
              </w:rPr>
              <w:t>State Noxious-Weed Seed Requirements Recognized in the Administration of the Federal Seed Act:</w:t>
            </w:r>
          </w:p>
          <w:p w14:paraId="4AF3495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“Washington law prohibits the distribution of agricultural, vegetable, and flower seed containing prohibited seed.</w:t>
            </w:r>
          </w:p>
          <w:p w14:paraId="72513EA2"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The label shall show the name and approximate number of each kind of restricted noxious-weed seed per pound. </w:t>
            </w:r>
          </w:p>
          <w:p w14:paraId="31DCB740"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It shall be unlawful for any person to distribute mislabeled seed. Seed shall be deemed to be mislabeled if it consists of or contains any of the restricted noxious-weed seeds in excess of the number declared on the label. </w:t>
            </w:r>
          </w:p>
          <w:p w14:paraId="7B6EE963"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Washington law prohibits the distribution of agricultural, vegetable, and flower seed if it contains a weed seed content in excess of 2 percent.”</w:t>
            </w:r>
          </w:p>
        </w:tc>
        <w:tc>
          <w:tcPr>
            <w:tcW w:w="1890" w:type="dxa"/>
          </w:tcPr>
          <w:p w14:paraId="68FC84AE"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13681C85" w14:textId="77777777" w:rsidTr="00DC144A">
        <w:tc>
          <w:tcPr>
            <w:tcW w:w="1260" w:type="dxa"/>
          </w:tcPr>
          <w:p w14:paraId="1C09487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Washington </w:t>
            </w:r>
          </w:p>
        </w:tc>
        <w:tc>
          <w:tcPr>
            <w:tcW w:w="2930" w:type="dxa"/>
          </w:tcPr>
          <w:p w14:paraId="2B2ED8F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RCW, Title 15. </w:t>
            </w:r>
          </w:p>
          <w:p w14:paraId="3F46A21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15.57, WA Pesticide Act, 1961, repealed in 1971.</w:t>
            </w:r>
          </w:p>
          <w:p w14:paraId="13C46FAC" w14:textId="77777777" w:rsidR="00F10E85" w:rsidRPr="008A5E1C" w:rsidRDefault="00F10E85" w:rsidP="00F10E85">
            <w:pPr>
              <w:rPr>
                <w:rFonts w:asciiTheme="minorHAnsi" w:hAnsiTheme="minorHAnsi" w:cstheme="minorHAnsi"/>
                <w:color w:val="000000" w:themeColor="text1"/>
                <w:sz w:val="20"/>
                <w:szCs w:val="20"/>
              </w:rPr>
            </w:pPr>
          </w:p>
          <w:p w14:paraId="71FCD8DF"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Chapter 15.58, WA Pesticide Control Act, 1971, amended through 2020.</w:t>
            </w:r>
          </w:p>
        </w:tc>
        <w:tc>
          <w:tcPr>
            <w:tcW w:w="4450" w:type="dxa"/>
          </w:tcPr>
          <w:p w14:paraId="0C18D67B"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Regulates pesticides.</w:t>
            </w:r>
          </w:p>
        </w:tc>
        <w:tc>
          <w:tcPr>
            <w:tcW w:w="1890" w:type="dxa"/>
          </w:tcPr>
          <w:p w14:paraId="2FE8DCB7"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1134EB62" w14:textId="77777777" w:rsidTr="00DC144A">
        <w:tc>
          <w:tcPr>
            <w:tcW w:w="1260" w:type="dxa"/>
          </w:tcPr>
          <w:p w14:paraId="1C1ACB19"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Washington</w:t>
            </w:r>
          </w:p>
        </w:tc>
        <w:tc>
          <w:tcPr>
            <w:tcW w:w="2930" w:type="dxa"/>
          </w:tcPr>
          <w:p w14:paraId="4AEE3B1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RCW, Title 15. Chapter 15.53, Commercial Feed, 1965, amended through 2012.</w:t>
            </w:r>
          </w:p>
        </w:tc>
        <w:tc>
          <w:tcPr>
            <w:tcW w:w="4450" w:type="dxa"/>
          </w:tcPr>
          <w:p w14:paraId="305D1C3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Feed cannot contain more than one viable, prohibited noxious weed seed per pound, or 25 viable restricted noxious weed seeds per pound.</w:t>
            </w:r>
          </w:p>
          <w:p w14:paraId="7F0F9143" w14:textId="77777777" w:rsidR="00F10E85" w:rsidRPr="008A5E1C" w:rsidRDefault="00F10E85" w:rsidP="00F10E85">
            <w:pPr>
              <w:rPr>
                <w:rFonts w:asciiTheme="minorHAnsi" w:hAnsiTheme="minorHAnsi" w:cstheme="minorHAnsi"/>
                <w:color w:val="000000" w:themeColor="text1"/>
                <w:sz w:val="20"/>
                <w:szCs w:val="20"/>
              </w:rPr>
            </w:pPr>
          </w:p>
          <w:p w14:paraId="1344B52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Weed-free forage certification is voluntary (for hay, straw, mulch, &amp; straw wattles)</w:t>
            </w:r>
          </w:p>
        </w:tc>
        <w:tc>
          <w:tcPr>
            <w:tcW w:w="1890" w:type="dxa"/>
          </w:tcPr>
          <w:p w14:paraId="4DE62561"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592BD820" w14:textId="77777777" w:rsidTr="00DC144A">
        <w:tc>
          <w:tcPr>
            <w:tcW w:w="1260" w:type="dxa"/>
          </w:tcPr>
          <w:p w14:paraId="3636CCB8" w14:textId="00F872B1" w:rsidR="00F10E85" w:rsidRPr="008A5E1C" w:rsidRDefault="00677E80" w:rsidP="00F10E85">
            <w:pPr>
              <w:rPr>
                <w:rFonts w:asciiTheme="minorHAnsi" w:hAnsiTheme="minorHAnsi" w:cstheme="minorHAnsi"/>
                <w:color w:val="000000" w:themeColor="text1"/>
                <w:sz w:val="20"/>
                <w:szCs w:val="20"/>
              </w:rPr>
            </w:pPr>
            <w:hyperlink r:id="rId44" w:history="1">
              <w:r w:rsidR="00F10E85" w:rsidRPr="008A5E1C">
                <w:rPr>
                  <w:rStyle w:val="Hyperlink"/>
                  <w:rFonts w:asciiTheme="minorHAnsi" w:hAnsiTheme="minorHAnsi" w:cstheme="minorHAnsi"/>
                  <w:sz w:val="20"/>
                  <w:szCs w:val="20"/>
                </w:rPr>
                <w:t>Washington</w:t>
              </w:r>
            </w:hyperlink>
          </w:p>
        </w:tc>
        <w:tc>
          <w:tcPr>
            <w:tcW w:w="2930" w:type="dxa"/>
          </w:tcPr>
          <w:p w14:paraId="6F58789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WA Administrative Code, </w:t>
            </w:r>
          </w:p>
          <w:p w14:paraId="30166F0D" w14:textId="081DD7AE"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16-750, State Noxious Weed List &amp; Schedule of Monetary Penalties, 1988, amended though 2020.</w:t>
            </w:r>
          </w:p>
        </w:tc>
        <w:tc>
          <w:tcPr>
            <w:tcW w:w="4450" w:type="dxa"/>
          </w:tcPr>
          <w:p w14:paraId="67AF22DB"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Lists the noxious weeds by class, describes process for designating species as noxious weeds. Provides details of how the Washington State Noxious Weed Control Board will function. Based on proposed changes to the list from the community, followed up with research, the State Board adopts the state noxious weed list, with annual amendments, &amp; coordinates education efforts of the County Boards &amp; Weed Districts.</w:t>
            </w:r>
          </w:p>
        </w:tc>
        <w:tc>
          <w:tcPr>
            <w:tcW w:w="1890" w:type="dxa"/>
          </w:tcPr>
          <w:p w14:paraId="44D9234B"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154F2E50" w14:textId="77777777" w:rsidTr="00DC144A">
        <w:tc>
          <w:tcPr>
            <w:tcW w:w="1260" w:type="dxa"/>
          </w:tcPr>
          <w:p w14:paraId="020F2257" w14:textId="229F6AE5" w:rsidR="00F10E85" w:rsidRPr="008A5E1C" w:rsidRDefault="00677E80" w:rsidP="00F10E85">
            <w:pPr>
              <w:rPr>
                <w:rFonts w:asciiTheme="minorHAnsi" w:hAnsiTheme="minorHAnsi" w:cstheme="minorHAnsi"/>
                <w:color w:val="000000" w:themeColor="text1"/>
                <w:sz w:val="20"/>
                <w:szCs w:val="20"/>
              </w:rPr>
            </w:pPr>
            <w:hyperlink r:id="rId45" w:history="1">
              <w:r w:rsidR="00F10E85" w:rsidRPr="008A5E1C">
                <w:rPr>
                  <w:rStyle w:val="Hyperlink"/>
                  <w:rFonts w:asciiTheme="minorHAnsi" w:hAnsiTheme="minorHAnsi" w:cstheme="minorHAnsi"/>
                  <w:color w:val="000000" w:themeColor="text1"/>
                  <w:sz w:val="20"/>
                  <w:szCs w:val="20"/>
                </w:rPr>
                <w:t>Wyoming</w:t>
              </w:r>
            </w:hyperlink>
          </w:p>
        </w:tc>
        <w:tc>
          <w:tcPr>
            <w:tcW w:w="2930" w:type="dxa"/>
          </w:tcPr>
          <w:p w14:paraId="6B1D6D33" w14:textId="7E531842"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WY Statutes</w:t>
            </w:r>
            <w:r w:rsidR="00D25B28">
              <w:rPr>
                <w:rFonts w:asciiTheme="minorHAnsi" w:hAnsiTheme="minorHAnsi" w:cstheme="minorHAnsi"/>
                <w:color w:val="000000" w:themeColor="text1"/>
                <w:sz w:val="20"/>
                <w:szCs w:val="20"/>
              </w:rPr>
              <w:t xml:space="preserve">, </w:t>
            </w:r>
            <w:r w:rsidRPr="008A5E1C">
              <w:rPr>
                <w:rFonts w:asciiTheme="minorHAnsi" w:hAnsiTheme="minorHAnsi" w:cstheme="minorHAnsi"/>
                <w:color w:val="000000" w:themeColor="text1"/>
                <w:sz w:val="20"/>
                <w:szCs w:val="20"/>
              </w:rPr>
              <w:t>Title 11, Agriculture, Livestock, &amp; Other Animals, Chapter 5: Weed and Pest Control: 1930, 1957, 1973, amended through 20</w:t>
            </w:r>
            <w:r w:rsidR="00281F35">
              <w:rPr>
                <w:rFonts w:asciiTheme="minorHAnsi" w:hAnsiTheme="minorHAnsi" w:cstheme="minorHAnsi"/>
                <w:color w:val="000000" w:themeColor="text1"/>
                <w:sz w:val="20"/>
                <w:szCs w:val="20"/>
              </w:rPr>
              <w:t>21.</w:t>
            </w:r>
          </w:p>
        </w:tc>
        <w:tc>
          <w:tcPr>
            <w:tcW w:w="4450" w:type="dxa"/>
          </w:tcPr>
          <w:p w14:paraId="62F33B1B"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1957 amendments: Establishes State-wide Weed &amp; Pest Council, which coordinates with Counties &amp; the Dept. of Ag to create list of Designated Noxious Weeds. </w:t>
            </w:r>
          </w:p>
          <w:p w14:paraId="282F6522"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Programs are coordinated by Director of Dept of Agriculture or his designee (this has evolved into the position of WY Weed &amp; Pest Coordinator).</w:t>
            </w:r>
          </w:p>
          <w:p w14:paraId="3D479986" w14:textId="77777777" w:rsidR="00F10E85" w:rsidRPr="008A5E1C" w:rsidRDefault="00F10E85" w:rsidP="00F10E85">
            <w:pPr>
              <w:rPr>
                <w:rFonts w:asciiTheme="minorHAnsi" w:hAnsiTheme="minorHAnsi" w:cstheme="minorHAnsi"/>
                <w:color w:val="000000" w:themeColor="text1"/>
                <w:sz w:val="20"/>
                <w:szCs w:val="20"/>
              </w:rPr>
            </w:pPr>
          </w:p>
          <w:p w14:paraId="7ED99127"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Establishes County Weed &amp; Pest Control Districts, with a District Board of Directors. Board can hire a District Supervisor. Sets County levy at 1 mill per dollar of assessed valuation. Counties can designate Declared Noxious Weeds, for species of concern to the County. Cities with populations greater than 5000 can operate weed &amp; pest control programs.</w:t>
            </w:r>
          </w:p>
          <w:p w14:paraId="7BA27F73"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 xml:space="preserve">Regulates pesticides &amp; quarantines. </w:t>
            </w:r>
          </w:p>
          <w:p w14:paraId="24004967"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1973: Created the “Wyoming Weed &amp; Pest Control Act.”</w:t>
            </w:r>
          </w:p>
        </w:tc>
        <w:tc>
          <w:tcPr>
            <w:tcW w:w="1890" w:type="dxa"/>
          </w:tcPr>
          <w:p w14:paraId="3A0CBA2D"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Yes. The law does allow natives to be designated as “noxious weeds”</w:t>
            </w:r>
          </w:p>
        </w:tc>
      </w:tr>
      <w:tr w:rsidR="00F10E85" w:rsidRPr="008A5E1C" w14:paraId="2539A34C" w14:textId="77777777" w:rsidTr="00DC144A">
        <w:tc>
          <w:tcPr>
            <w:tcW w:w="1260" w:type="dxa"/>
          </w:tcPr>
          <w:p w14:paraId="19B05E00"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Wyoming</w:t>
            </w:r>
          </w:p>
        </w:tc>
        <w:tc>
          <w:tcPr>
            <w:tcW w:w="2930" w:type="dxa"/>
          </w:tcPr>
          <w:p w14:paraId="1E12DC8D"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Russian Thistle and Canada Thistle Act of 1895.</w:t>
            </w:r>
          </w:p>
        </w:tc>
        <w:tc>
          <w:tcPr>
            <w:tcW w:w="4450" w:type="dxa"/>
          </w:tcPr>
          <w:p w14:paraId="54A3C9B0"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First weed law in Wyoming.</w:t>
            </w:r>
          </w:p>
        </w:tc>
        <w:tc>
          <w:tcPr>
            <w:tcW w:w="1890" w:type="dxa"/>
          </w:tcPr>
          <w:p w14:paraId="2A7D552F" w14:textId="77777777" w:rsidR="00F10E85" w:rsidRPr="008A5E1C" w:rsidRDefault="00F10E85" w:rsidP="00F10E85">
            <w:pPr>
              <w:rPr>
                <w:rFonts w:asciiTheme="minorHAnsi" w:hAnsiTheme="minorHAnsi" w:cstheme="minorHAnsi"/>
                <w:color w:val="000000" w:themeColor="text1"/>
                <w:sz w:val="20"/>
                <w:szCs w:val="20"/>
              </w:rPr>
            </w:pPr>
          </w:p>
        </w:tc>
      </w:tr>
      <w:tr w:rsidR="00F10E85" w:rsidRPr="008A5E1C" w14:paraId="0B7EA5C9" w14:textId="77777777" w:rsidTr="00DC144A">
        <w:tc>
          <w:tcPr>
            <w:tcW w:w="1260" w:type="dxa"/>
          </w:tcPr>
          <w:p w14:paraId="2F3A6F6E"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Wyoming</w:t>
            </w:r>
          </w:p>
        </w:tc>
        <w:tc>
          <w:tcPr>
            <w:tcW w:w="2930" w:type="dxa"/>
          </w:tcPr>
          <w:p w14:paraId="6FD19A1D"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WY Statutes, Title 11, Chapter 12: Seeds, 1941, 1997, amended through 2018.</w:t>
            </w:r>
          </w:p>
          <w:p w14:paraId="57122B7E" w14:textId="77777777" w:rsidR="00F10E85" w:rsidRPr="008A5E1C" w:rsidRDefault="00F10E85" w:rsidP="00F10E85">
            <w:pPr>
              <w:rPr>
                <w:rFonts w:asciiTheme="minorHAnsi" w:hAnsiTheme="minorHAnsi" w:cstheme="minorHAnsi"/>
                <w:color w:val="000000" w:themeColor="text1"/>
                <w:sz w:val="20"/>
                <w:szCs w:val="20"/>
              </w:rPr>
            </w:pPr>
          </w:p>
          <w:p w14:paraId="6F1B5C6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Administrative Rules:</w:t>
            </w:r>
          </w:p>
          <w:p w14:paraId="07B5079B"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51: Regulations pertaining to seed law, 2017.</w:t>
            </w:r>
          </w:p>
        </w:tc>
        <w:tc>
          <w:tcPr>
            <w:tcW w:w="4450" w:type="dxa"/>
          </w:tcPr>
          <w:p w14:paraId="46F188AB" w14:textId="77777777" w:rsidR="00F10E85" w:rsidRPr="008A5E1C" w:rsidRDefault="00F10E85" w:rsidP="00F10E85">
            <w:pPr>
              <w:rPr>
                <w:rFonts w:asciiTheme="minorHAnsi" w:eastAsiaTheme="minorHAnsi" w:hAnsiTheme="minorHAnsi" w:cstheme="minorHAnsi"/>
                <w:color w:val="000000" w:themeColor="text1"/>
                <w:sz w:val="20"/>
                <w:szCs w:val="20"/>
              </w:rPr>
            </w:pPr>
            <w:r w:rsidRPr="008A5E1C">
              <w:rPr>
                <w:rFonts w:asciiTheme="minorHAnsi" w:eastAsiaTheme="minorHAnsi" w:hAnsiTheme="minorHAnsi" w:cstheme="minorHAnsi"/>
                <w:color w:val="000000" w:themeColor="text1"/>
                <w:sz w:val="20"/>
                <w:szCs w:val="20"/>
              </w:rPr>
              <w:t xml:space="preserve">Weed-free seed law. </w:t>
            </w:r>
          </w:p>
          <w:p w14:paraId="3B14ED46"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Sets the tolerance level for prohibited noxious weed seed at zero, and restricts the amount of weed seed for Restricted &amp; Regulated noxious weeds.</w:t>
            </w:r>
          </w:p>
          <w:p w14:paraId="2CDF7883" w14:textId="77777777" w:rsidR="00F10E85" w:rsidRPr="008A5E1C" w:rsidRDefault="00F10E85" w:rsidP="00F10E85">
            <w:pPr>
              <w:rPr>
                <w:rFonts w:asciiTheme="minorHAnsi" w:hAnsiTheme="minorHAnsi" w:cstheme="minorHAnsi"/>
                <w:color w:val="000000" w:themeColor="text1"/>
                <w:sz w:val="20"/>
                <w:szCs w:val="20"/>
              </w:rPr>
            </w:pPr>
          </w:p>
          <w:p w14:paraId="141F0A84"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Chapter 51 states that for prohibited noxious weeds, zero weed seeds may be present in commercial seed. It also sets the seed tolerance limits on Restricted &amp; Regulated weeds.</w:t>
            </w:r>
          </w:p>
          <w:p w14:paraId="05E32407" w14:textId="77777777" w:rsidR="00F10E85" w:rsidRPr="008A5E1C" w:rsidRDefault="00F10E85" w:rsidP="00F10E85">
            <w:pPr>
              <w:rPr>
                <w:rFonts w:asciiTheme="minorHAnsi" w:hAnsiTheme="minorHAnsi" w:cstheme="minorHAnsi"/>
                <w:color w:val="000000" w:themeColor="text1"/>
                <w:sz w:val="20"/>
                <w:szCs w:val="20"/>
              </w:rPr>
            </w:pPr>
          </w:p>
          <w:p w14:paraId="75E9CB40" w14:textId="77777777" w:rsidR="00F10E85" w:rsidRPr="008A5E1C" w:rsidRDefault="00F10E85" w:rsidP="00F10E85">
            <w:pPr>
              <w:rPr>
                <w:rFonts w:asciiTheme="minorHAnsi" w:hAnsiTheme="minorHAnsi" w:cstheme="minorHAnsi"/>
                <w:i/>
                <w:iCs/>
                <w:color w:val="000000" w:themeColor="text1"/>
                <w:sz w:val="20"/>
                <w:szCs w:val="20"/>
              </w:rPr>
            </w:pPr>
            <w:r w:rsidRPr="008A5E1C">
              <w:rPr>
                <w:rFonts w:asciiTheme="minorHAnsi" w:hAnsiTheme="minorHAnsi" w:cstheme="minorHAnsi"/>
                <w:i/>
                <w:iCs/>
                <w:color w:val="000000" w:themeColor="text1"/>
                <w:sz w:val="20"/>
                <w:szCs w:val="20"/>
              </w:rPr>
              <w:t>State Noxious-Weed Seed Requirements Recognized in the Administration of the Federal Seed Act:</w:t>
            </w:r>
          </w:p>
          <w:p w14:paraId="2527449F" w14:textId="77777777" w:rsidR="00F10E85" w:rsidRPr="008A5E1C" w:rsidRDefault="00F10E85" w:rsidP="00F10E85">
            <w:pPr>
              <w:pStyle w:val="Default"/>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lastRenderedPageBreak/>
              <w:t xml:space="preserve">“Wyoming law prohibits the sale of agricultural or vegetable seed or screenings thereof containing any of the Prohibited noxious-weed seeds. </w:t>
            </w:r>
          </w:p>
          <w:p w14:paraId="6E8050AA"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The tolerance for Restricted noxious weeds, unless otherwise stated, shall be 50 seeds per pound in small seeded crops and five seeds per pound in large seeded crops.</w:t>
            </w:r>
          </w:p>
          <w:p w14:paraId="4BA37FD8" w14:textId="77777777" w:rsidR="00F10E85" w:rsidRPr="008A5E1C" w:rsidRDefault="00F10E85" w:rsidP="00F10E85">
            <w:pPr>
              <w:rPr>
                <w:rFonts w:asciiTheme="minorHAnsi" w:hAnsiTheme="minorHAnsi" w:cstheme="minorHAnsi"/>
                <w:color w:val="000000" w:themeColor="text1"/>
                <w:sz w:val="20"/>
                <w:szCs w:val="20"/>
              </w:rPr>
            </w:pPr>
            <w:r w:rsidRPr="008A5E1C">
              <w:rPr>
                <w:rFonts w:asciiTheme="minorHAnsi" w:hAnsiTheme="minorHAnsi" w:cstheme="minorHAnsi"/>
                <w:color w:val="000000" w:themeColor="text1"/>
                <w:sz w:val="20"/>
                <w:szCs w:val="20"/>
              </w:rPr>
              <w:t>The limitation for Regulated weed seeds is specified for each species... These species are not required to be reported as noxious-weed seed unless exceeding the state limitation.”</w:t>
            </w:r>
          </w:p>
        </w:tc>
        <w:tc>
          <w:tcPr>
            <w:tcW w:w="1890" w:type="dxa"/>
          </w:tcPr>
          <w:p w14:paraId="5A6C657F" w14:textId="77777777" w:rsidR="00F10E85" w:rsidRPr="008A5E1C" w:rsidRDefault="00F10E85" w:rsidP="00F10E85">
            <w:pPr>
              <w:rPr>
                <w:rFonts w:asciiTheme="minorHAnsi" w:hAnsiTheme="minorHAnsi" w:cstheme="minorHAnsi"/>
                <w:color w:val="000000" w:themeColor="text1"/>
                <w:sz w:val="20"/>
                <w:szCs w:val="20"/>
              </w:rPr>
            </w:pPr>
          </w:p>
        </w:tc>
      </w:tr>
    </w:tbl>
    <w:p w14:paraId="14AAD209" w14:textId="77777777" w:rsidR="00B7123D" w:rsidRPr="008A5E1C" w:rsidRDefault="00B7123D">
      <w:pPr>
        <w:rPr>
          <w:rFonts w:asciiTheme="minorHAnsi" w:hAnsiTheme="minorHAnsi" w:cstheme="minorHAnsi"/>
          <w:color w:val="000000" w:themeColor="text1"/>
          <w:sz w:val="20"/>
          <w:szCs w:val="20"/>
        </w:rPr>
      </w:pPr>
    </w:p>
    <w:sectPr w:rsidR="00B7123D" w:rsidRPr="008A5E1C">
      <w:footerReference w:type="even"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C14E" w14:textId="77777777" w:rsidR="00677E80" w:rsidRDefault="00677E80" w:rsidP="00F94AAA">
      <w:r>
        <w:separator/>
      </w:r>
    </w:p>
  </w:endnote>
  <w:endnote w:type="continuationSeparator" w:id="0">
    <w:p w14:paraId="0CDFC0EB" w14:textId="77777777" w:rsidR="00677E80" w:rsidRDefault="00677E80" w:rsidP="00F9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0000104"/>
      <w:docPartObj>
        <w:docPartGallery w:val="Page Numbers (Bottom of Page)"/>
        <w:docPartUnique/>
      </w:docPartObj>
    </w:sdtPr>
    <w:sdtEndPr>
      <w:rPr>
        <w:rStyle w:val="PageNumber"/>
      </w:rPr>
    </w:sdtEndPr>
    <w:sdtContent>
      <w:p w14:paraId="1DF0C5F2" w14:textId="77777777" w:rsidR="00563014" w:rsidRDefault="00563014" w:rsidP="005A2D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E690EF" w14:textId="77777777" w:rsidR="00563014" w:rsidRDefault="00563014" w:rsidP="00F92C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6785872"/>
      <w:docPartObj>
        <w:docPartGallery w:val="Page Numbers (Bottom of Page)"/>
        <w:docPartUnique/>
      </w:docPartObj>
    </w:sdtPr>
    <w:sdtEndPr>
      <w:rPr>
        <w:rStyle w:val="PageNumber"/>
      </w:rPr>
    </w:sdtEndPr>
    <w:sdtContent>
      <w:p w14:paraId="077E9EEE" w14:textId="77777777" w:rsidR="00563014" w:rsidRDefault="00563014" w:rsidP="005A2D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A3BCAC" w14:textId="77777777" w:rsidR="00563014" w:rsidRDefault="00563014" w:rsidP="00F92C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4263" w14:textId="77777777" w:rsidR="00677E80" w:rsidRDefault="00677E80" w:rsidP="00F94AAA">
      <w:r>
        <w:separator/>
      </w:r>
    </w:p>
  </w:footnote>
  <w:footnote w:type="continuationSeparator" w:id="0">
    <w:p w14:paraId="7D5E1267" w14:textId="77777777" w:rsidR="00677E80" w:rsidRDefault="00677E80" w:rsidP="00F94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AFE"/>
    <w:multiLevelType w:val="hybridMultilevel"/>
    <w:tmpl w:val="A8CC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D671B"/>
    <w:multiLevelType w:val="hybridMultilevel"/>
    <w:tmpl w:val="6B1A38E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15:restartNumberingAfterBreak="0">
    <w:nsid w:val="06300BF0"/>
    <w:multiLevelType w:val="hybridMultilevel"/>
    <w:tmpl w:val="4EB6F4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9E7300"/>
    <w:multiLevelType w:val="multilevel"/>
    <w:tmpl w:val="3962B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572EF"/>
    <w:multiLevelType w:val="hybridMultilevel"/>
    <w:tmpl w:val="F5DA4892"/>
    <w:lvl w:ilvl="0" w:tplc="72C694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03B0A"/>
    <w:multiLevelType w:val="hybridMultilevel"/>
    <w:tmpl w:val="8EB668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04234"/>
    <w:multiLevelType w:val="hybridMultilevel"/>
    <w:tmpl w:val="3382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7371B"/>
    <w:multiLevelType w:val="hybridMultilevel"/>
    <w:tmpl w:val="13E2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92920"/>
    <w:multiLevelType w:val="hybridMultilevel"/>
    <w:tmpl w:val="BA5E5A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B42259"/>
    <w:multiLevelType w:val="hybridMultilevel"/>
    <w:tmpl w:val="F8102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96023"/>
    <w:multiLevelType w:val="multilevel"/>
    <w:tmpl w:val="C504D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964509"/>
    <w:multiLevelType w:val="hybridMultilevel"/>
    <w:tmpl w:val="6D04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C2B7F"/>
    <w:multiLevelType w:val="hybridMultilevel"/>
    <w:tmpl w:val="C708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62784"/>
    <w:multiLevelType w:val="hybridMultilevel"/>
    <w:tmpl w:val="7DCEC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4749A"/>
    <w:multiLevelType w:val="hybridMultilevel"/>
    <w:tmpl w:val="C0E49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83520"/>
    <w:multiLevelType w:val="multilevel"/>
    <w:tmpl w:val="A9CC9A9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4A6A84"/>
    <w:multiLevelType w:val="multilevel"/>
    <w:tmpl w:val="3E68A29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D87069"/>
    <w:multiLevelType w:val="multilevel"/>
    <w:tmpl w:val="5A481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FD06DF"/>
    <w:multiLevelType w:val="multilevel"/>
    <w:tmpl w:val="7252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A12E55"/>
    <w:multiLevelType w:val="hybridMultilevel"/>
    <w:tmpl w:val="4C8AB0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CA09B8"/>
    <w:multiLevelType w:val="hybridMultilevel"/>
    <w:tmpl w:val="2DDE2D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76525789">
    <w:abstractNumId w:val="1"/>
  </w:num>
  <w:num w:numId="2" w16cid:durableId="1549688563">
    <w:abstractNumId w:val="12"/>
  </w:num>
  <w:num w:numId="3" w16cid:durableId="1510439435">
    <w:abstractNumId w:val="5"/>
  </w:num>
  <w:num w:numId="4" w16cid:durableId="787162133">
    <w:abstractNumId w:val="9"/>
  </w:num>
  <w:num w:numId="5" w16cid:durableId="1388995579">
    <w:abstractNumId w:val="13"/>
  </w:num>
  <w:num w:numId="6" w16cid:durableId="1058015955">
    <w:abstractNumId w:val="19"/>
  </w:num>
  <w:num w:numId="7" w16cid:durableId="1841701797">
    <w:abstractNumId w:val="4"/>
  </w:num>
  <w:num w:numId="8" w16cid:durableId="1341349763">
    <w:abstractNumId w:val="8"/>
  </w:num>
  <w:num w:numId="9" w16cid:durableId="12418637">
    <w:abstractNumId w:val="20"/>
  </w:num>
  <w:num w:numId="10" w16cid:durableId="1246377676">
    <w:abstractNumId w:val="6"/>
  </w:num>
  <w:num w:numId="11" w16cid:durableId="1756172181">
    <w:abstractNumId w:val="10"/>
  </w:num>
  <w:num w:numId="12" w16cid:durableId="1813056390">
    <w:abstractNumId w:val="16"/>
  </w:num>
  <w:num w:numId="13" w16cid:durableId="514541262">
    <w:abstractNumId w:val="15"/>
  </w:num>
  <w:num w:numId="14" w16cid:durableId="2037926328">
    <w:abstractNumId w:val="17"/>
  </w:num>
  <w:num w:numId="15" w16cid:durableId="1296302163">
    <w:abstractNumId w:val="11"/>
  </w:num>
  <w:num w:numId="16" w16cid:durableId="1701122003">
    <w:abstractNumId w:val="0"/>
  </w:num>
  <w:num w:numId="17" w16cid:durableId="324357018">
    <w:abstractNumId w:val="18"/>
  </w:num>
  <w:num w:numId="18" w16cid:durableId="1697195349">
    <w:abstractNumId w:val="3"/>
  </w:num>
  <w:num w:numId="19" w16cid:durableId="251164037">
    <w:abstractNumId w:val="7"/>
  </w:num>
  <w:num w:numId="20" w16cid:durableId="1564175514">
    <w:abstractNumId w:val="14"/>
  </w:num>
  <w:num w:numId="21" w16cid:durableId="1086684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67"/>
    <w:rsid w:val="000007D1"/>
    <w:rsid w:val="000012AB"/>
    <w:rsid w:val="000038EF"/>
    <w:rsid w:val="00003C4A"/>
    <w:rsid w:val="00005AAF"/>
    <w:rsid w:val="0000621B"/>
    <w:rsid w:val="00006BB0"/>
    <w:rsid w:val="00010AFD"/>
    <w:rsid w:val="0001133C"/>
    <w:rsid w:val="000115F0"/>
    <w:rsid w:val="00012319"/>
    <w:rsid w:val="000128E7"/>
    <w:rsid w:val="00013EA2"/>
    <w:rsid w:val="0001409A"/>
    <w:rsid w:val="00015F0F"/>
    <w:rsid w:val="000167D4"/>
    <w:rsid w:val="00016803"/>
    <w:rsid w:val="00016E81"/>
    <w:rsid w:val="00022332"/>
    <w:rsid w:val="00022C57"/>
    <w:rsid w:val="00025060"/>
    <w:rsid w:val="0002563E"/>
    <w:rsid w:val="000277F4"/>
    <w:rsid w:val="00030B5A"/>
    <w:rsid w:val="000318E9"/>
    <w:rsid w:val="00032FA6"/>
    <w:rsid w:val="000333AF"/>
    <w:rsid w:val="00036551"/>
    <w:rsid w:val="000377E0"/>
    <w:rsid w:val="00037B30"/>
    <w:rsid w:val="00037C4C"/>
    <w:rsid w:val="0004199D"/>
    <w:rsid w:val="000428E9"/>
    <w:rsid w:val="00043747"/>
    <w:rsid w:val="000446B5"/>
    <w:rsid w:val="00046C7E"/>
    <w:rsid w:val="000510EF"/>
    <w:rsid w:val="000520DA"/>
    <w:rsid w:val="00053090"/>
    <w:rsid w:val="00053E4B"/>
    <w:rsid w:val="00054531"/>
    <w:rsid w:val="00055C20"/>
    <w:rsid w:val="0005651D"/>
    <w:rsid w:val="00060402"/>
    <w:rsid w:val="000604A3"/>
    <w:rsid w:val="00061706"/>
    <w:rsid w:val="00061C4B"/>
    <w:rsid w:val="000623B0"/>
    <w:rsid w:val="00062D0C"/>
    <w:rsid w:val="000630D4"/>
    <w:rsid w:val="00063EC9"/>
    <w:rsid w:val="00064AED"/>
    <w:rsid w:val="000650E2"/>
    <w:rsid w:val="00067DA4"/>
    <w:rsid w:val="00070888"/>
    <w:rsid w:val="00070ADF"/>
    <w:rsid w:val="00072FAC"/>
    <w:rsid w:val="000732D3"/>
    <w:rsid w:val="00074288"/>
    <w:rsid w:val="00075290"/>
    <w:rsid w:val="00075873"/>
    <w:rsid w:val="000779F6"/>
    <w:rsid w:val="00080A35"/>
    <w:rsid w:val="00080E8D"/>
    <w:rsid w:val="00081013"/>
    <w:rsid w:val="000814CB"/>
    <w:rsid w:val="00082677"/>
    <w:rsid w:val="00084F34"/>
    <w:rsid w:val="000859B2"/>
    <w:rsid w:val="00087898"/>
    <w:rsid w:val="00090121"/>
    <w:rsid w:val="000907CD"/>
    <w:rsid w:val="00091899"/>
    <w:rsid w:val="00091DBA"/>
    <w:rsid w:val="0009649D"/>
    <w:rsid w:val="00097888"/>
    <w:rsid w:val="000A08D9"/>
    <w:rsid w:val="000A1E15"/>
    <w:rsid w:val="000A286F"/>
    <w:rsid w:val="000A3A66"/>
    <w:rsid w:val="000A41D7"/>
    <w:rsid w:val="000A5414"/>
    <w:rsid w:val="000A68E6"/>
    <w:rsid w:val="000A6F1E"/>
    <w:rsid w:val="000A7C44"/>
    <w:rsid w:val="000A7C7F"/>
    <w:rsid w:val="000B1213"/>
    <w:rsid w:val="000B480D"/>
    <w:rsid w:val="000B7DFA"/>
    <w:rsid w:val="000C1498"/>
    <w:rsid w:val="000C2096"/>
    <w:rsid w:val="000C3FE0"/>
    <w:rsid w:val="000C42E3"/>
    <w:rsid w:val="000C56B7"/>
    <w:rsid w:val="000C59CD"/>
    <w:rsid w:val="000C5BE5"/>
    <w:rsid w:val="000C63B4"/>
    <w:rsid w:val="000C6A44"/>
    <w:rsid w:val="000D3907"/>
    <w:rsid w:val="000D4813"/>
    <w:rsid w:val="000D54F9"/>
    <w:rsid w:val="000D6703"/>
    <w:rsid w:val="000D7D6E"/>
    <w:rsid w:val="000E0BAD"/>
    <w:rsid w:val="000E0E28"/>
    <w:rsid w:val="000E22B6"/>
    <w:rsid w:val="000E28AB"/>
    <w:rsid w:val="000E6399"/>
    <w:rsid w:val="000E71CB"/>
    <w:rsid w:val="000F0ACA"/>
    <w:rsid w:val="000F1650"/>
    <w:rsid w:val="000F367E"/>
    <w:rsid w:val="000F4B83"/>
    <w:rsid w:val="000F5437"/>
    <w:rsid w:val="000F55A7"/>
    <w:rsid w:val="000F61D6"/>
    <w:rsid w:val="000F7B75"/>
    <w:rsid w:val="000F7E0A"/>
    <w:rsid w:val="0010154D"/>
    <w:rsid w:val="00101A97"/>
    <w:rsid w:val="00101F25"/>
    <w:rsid w:val="00102D31"/>
    <w:rsid w:val="00103303"/>
    <w:rsid w:val="001041E9"/>
    <w:rsid w:val="00104B08"/>
    <w:rsid w:val="001061B5"/>
    <w:rsid w:val="0010729D"/>
    <w:rsid w:val="001109E4"/>
    <w:rsid w:val="00111894"/>
    <w:rsid w:val="00112A75"/>
    <w:rsid w:val="001150CF"/>
    <w:rsid w:val="00115A1F"/>
    <w:rsid w:val="00117307"/>
    <w:rsid w:val="001173CB"/>
    <w:rsid w:val="001179DC"/>
    <w:rsid w:val="0012274A"/>
    <w:rsid w:val="0012406A"/>
    <w:rsid w:val="00124ABD"/>
    <w:rsid w:val="00125012"/>
    <w:rsid w:val="001257B7"/>
    <w:rsid w:val="001258A3"/>
    <w:rsid w:val="00127B35"/>
    <w:rsid w:val="0013301A"/>
    <w:rsid w:val="001333EA"/>
    <w:rsid w:val="0013382B"/>
    <w:rsid w:val="00134E55"/>
    <w:rsid w:val="00135362"/>
    <w:rsid w:val="00135CD3"/>
    <w:rsid w:val="0014003C"/>
    <w:rsid w:val="001401D4"/>
    <w:rsid w:val="00140C94"/>
    <w:rsid w:val="0014173F"/>
    <w:rsid w:val="0014204C"/>
    <w:rsid w:val="001449C7"/>
    <w:rsid w:val="00144C0B"/>
    <w:rsid w:val="0014554D"/>
    <w:rsid w:val="0014572B"/>
    <w:rsid w:val="00145C53"/>
    <w:rsid w:val="00146A14"/>
    <w:rsid w:val="00147637"/>
    <w:rsid w:val="00147B53"/>
    <w:rsid w:val="00150F7B"/>
    <w:rsid w:val="001517EE"/>
    <w:rsid w:val="00151EF5"/>
    <w:rsid w:val="00152357"/>
    <w:rsid w:val="00152CF6"/>
    <w:rsid w:val="00152E30"/>
    <w:rsid w:val="00152EC3"/>
    <w:rsid w:val="00155C65"/>
    <w:rsid w:val="00157E06"/>
    <w:rsid w:val="00161F17"/>
    <w:rsid w:val="00162B11"/>
    <w:rsid w:val="001632B0"/>
    <w:rsid w:val="00163809"/>
    <w:rsid w:val="00163CE8"/>
    <w:rsid w:val="00164547"/>
    <w:rsid w:val="001661BB"/>
    <w:rsid w:val="0016794B"/>
    <w:rsid w:val="001710CE"/>
    <w:rsid w:val="001742A6"/>
    <w:rsid w:val="00175000"/>
    <w:rsid w:val="001764F7"/>
    <w:rsid w:val="00180831"/>
    <w:rsid w:val="00181264"/>
    <w:rsid w:val="00183CDE"/>
    <w:rsid w:val="0018647C"/>
    <w:rsid w:val="00186A5A"/>
    <w:rsid w:val="00187D4D"/>
    <w:rsid w:val="00191BA7"/>
    <w:rsid w:val="00193EBC"/>
    <w:rsid w:val="00194561"/>
    <w:rsid w:val="001A1DD7"/>
    <w:rsid w:val="001A1EBF"/>
    <w:rsid w:val="001A2016"/>
    <w:rsid w:val="001A4CCE"/>
    <w:rsid w:val="001A5D14"/>
    <w:rsid w:val="001A762A"/>
    <w:rsid w:val="001B0BD0"/>
    <w:rsid w:val="001B2264"/>
    <w:rsid w:val="001B284E"/>
    <w:rsid w:val="001B2871"/>
    <w:rsid w:val="001B2B5F"/>
    <w:rsid w:val="001B2D51"/>
    <w:rsid w:val="001B2E1F"/>
    <w:rsid w:val="001B3F53"/>
    <w:rsid w:val="001B434B"/>
    <w:rsid w:val="001B4F01"/>
    <w:rsid w:val="001B73BB"/>
    <w:rsid w:val="001C0A56"/>
    <w:rsid w:val="001C0F3C"/>
    <w:rsid w:val="001C1A22"/>
    <w:rsid w:val="001C1A71"/>
    <w:rsid w:val="001C3562"/>
    <w:rsid w:val="001C3D20"/>
    <w:rsid w:val="001C3F64"/>
    <w:rsid w:val="001C4197"/>
    <w:rsid w:val="001C7302"/>
    <w:rsid w:val="001D0334"/>
    <w:rsid w:val="001D03D1"/>
    <w:rsid w:val="001D2B4E"/>
    <w:rsid w:val="001D3452"/>
    <w:rsid w:val="001D3E4F"/>
    <w:rsid w:val="001D4D64"/>
    <w:rsid w:val="001D77DA"/>
    <w:rsid w:val="001E0C99"/>
    <w:rsid w:val="001E14E5"/>
    <w:rsid w:val="001E1A2C"/>
    <w:rsid w:val="001E24EF"/>
    <w:rsid w:val="001E3131"/>
    <w:rsid w:val="001E33C0"/>
    <w:rsid w:val="001E487B"/>
    <w:rsid w:val="001E4D28"/>
    <w:rsid w:val="001E542C"/>
    <w:rsid w:val="001E5638"/>
    <w:rsid w:val="001F081D"/>
    <w:rsid w:val="001F132A"/>
    <w:rsid w:val="001F4372"/>
    <w:rsid w:val="001F4612"/>
    <w:rsid w:val="001F4EA1"/>
    <w:rsid w:val="001F5001"/>
    <w:rsid w:val="001F56CA"/>
    <w:rsid w:val="001F5727"/>
    <w:rsid w:val="001F6AAF"/>
    <w:rsid w:val="002026A2"/>
    <w:rsid w:val="002031C4"/>
    <w:rsid w:val="00204584"/>
    <w:rsid w:val="00204956"/>
    <w:rsid w:val="0020588C"/>
    <w:rsid w:val="00207243"/>
    <w:rsid w:val="0020738E"/>
    <w:rsid w:val="00207604"/>
    <w:rsid w:val="0021067D"/>
    <w:rsid w:val="002122F6"/>
    <w:rsid w:val="0021283E"/>
    <w:rsid w:val="00214980"/>
    <w:rsid w:val="00214BB7"/>
    <w:rsid w:val="00214D02"/>
    <w:rsid w:val="002159DA"/>
    <w:rsid w:val="0021740B"/>
    <w:rsid w:val="00217A1F"/>
    <w:rsid w:val="002213CB"/>
    <w:rsid w:val="0022148C"/>
    <w:rsid w:val="00222202"/>
    <w:rsid w:val="002226A3"/>
    <w:rsid w:val="00222D39"/>
    <w:rsid w:val="00223670"/>
    <w:rsid w:val="00224071"/>
    <w:rsid w:val="0022413E"/>
    <w:rsid w:val="00225493"/>
    <w:rsid w:val="002256A5"/>
    <w:rsid w:val="00225852"/>
    <w:rsid w:val="00231C90"/>
    <w:rsid w:val="002346B9"/>
    <w:rsid w:val="00235049"/>
    <w:rsid w:val="0023587D"/>
    <w:rsid w:val="00237A1A"/>
    <w:rsid w:val="00240C49"/>
    <w:rsid w:val="002445A6"/>
    <w:rsid w:val="00245D73"/>
    <w:rsid w:val="00246014"/>
    <w:rsid w:val="002460AF"/>
    <w:rsid w:val="00246B8B"/>
    <w:rsid w:val="002527B1"/>
    <w:rsid w:val="00253E73"/>
    <w:rsid w:val="002556A4"/>
    <w:rsid w:val="00255F72"/>
    <w:rsid w:val="002569C6"/>
    <w:rsid w:val="00256C57"/>
    <w:rsid w:val="00260C40"/>
    <w:rsid w:val="002612E3"/>
    <w:rsid w:val="00261CB3"/>
    <w:rsid w:val="0026213C"/>
    <w:rsid w:val="00262C77"/>
    <w:rsid w:val="00263132"/>
    <w:rsid w:val="0026363E"/>
    <w:rsid w:val="002638A4"/>
    <w:rsid w:val="00264B98"/>
    <w:rsid w:val="0026512F"/>
    <w:rsid w:val="00266F59"/>
    <w:rsid w:val="00267982"/>
    <w:rsid w:val="0027045C"/>
    <w:rsid w:val="00272696"/>
    <w:rsid w:val="00272B3A"/>
    <w:rsid w:val="0027320E"/>
    <w:rsid w:val="00273286"/>
    <w:rsid w:val="00273CE2"/>
    <w:rsid w:val="00276D6B"/>
    <w:rsid w:val="00276EAB"/>
    <w:rsid w:val="002779A4"/>
    <w:rsid w:val="00280ED8"/>
    <w:rsid w:val="00281574"/>
    <w:rsid w:val="00281E05"/>
    <w:rsid w:val="00281EED"/>
    <w:rsid w:val="00281F35"/>
    <w:rsid w:val="00283218"/>
    <w:rsid w:val="00285282"/>
    <w:rsid w:val="002855F6"/>
    <w:rsid w:val="00285862"/>
    <w:rsid w:val="002858AF"/>
    <w:rsid w:val="002867E9"/>
    <w:rsid w:val="00290027"/>
    <w:rsid w:val="002900B3"/>
    <w:rsid w:val="0029060E"/>
    <w:rsid w:val="00290F9A"/>
    <w:rsid w:val="00292F9D"/>
    <w:rsid w:val="002943D9"/>
    <w:rsid w:val="00294C74"/>
    <w:rsid w:val="002959BF"/>
    <w:rsid w:val="002A0489"/>
    <w:rsid w:val="002A1B94"/>
    <w:rsid w:val="002A2AAE"/>
    <w:rsid w:val="002A50D9"/>
    <w:rsid w:val="002A7304"/>
    <w:rsid w:val="002B08FC"/>
    <w:rsid w:val="002B1219"/>
    <w:rsid w:val="002B1F64"/>
    <w:rsid w:val="002B2422"/>
    <w:rsid w:val="002B2636"/>
    <w:rsid w:val="002B4152"/>
    <w:rsid w:val="002B46AF"/>
    <w:rsid w:val="002C0994"/>
    <w:rsid w:val="002C0C05"/>
    <w:rsid w:val="002C0FA6"/>
    <w:rsid w:val="002C2AEB"/>
    <w:rsid w:val="002C2F6C"/>
    <w:rsid w:val="002C4E0D"/>
    <w:rsid w:val="002C5029"/>
    <w:rsid w:val="002C67BC"/>
    <w:rsid w:val="002C6F85"/>
    <w:rsid w:val="002C7A05"/>
    <w:rsid w:val="002C7D98"/>
    <w:rsid w:val="002D0BF6"/>
    <w:rsid w:val="002D22EE"/>
    <w:rsid w:val="002D242E"/>
    <w:rsid w:val="002D2C87"/>
    <w:rsid w:val="002D2DF2"/>
    <w:rsid w:val="002D3280"/>
    <w:rsid w:val="002D3895"/>
    <w:rsid w:val="002D4909"/>
    <w:rsid w:val="002D5F09"/>
    <w:rsid w:val="002D6643"/>
    <w:rsid w:val="002D6B99"/>
    <w:rsid w:val="002D6D10"/>
    <w:rsid w:val="002D7778"/>
    <w:rsid w:val="002E104F"/>
    <w:rsid w:val="002E13AF"/>
    <w:rsid w:val="002E22AB"/>
    <w:rsid w:val="002E311B"/>
    <w:rsid w:val="002E3F60"/>
    <w:rsid w:val="002E42A3"/>
    <w:rsid w:val="002E64A7"/>
    <w:rsid w:val="002F0901"/>
    <w:rsid w:val="002F0A96"/>
    <w:rsid w:val="002F0BFE"/>
    <w:rsid w:val="002F18E5"/>
    <w:rsid w:val="002F19EC"/>
    <w:rsid w:val="002F2783"/>
    <w:rsid w:val="002F28CB"/>
    <w:rsid w:val="002F3E12"/>
    <w:rsid w:val="002F4CCA"/>
    <w:rsid w:val="002F7C16"/>
    <w:rsid w:val="003028F1"/>
    <w:rsid w:val="00302E89"/>
    <w:rsid w:val="003045AB"/>
    <w:rsid w:val="003048D7"/>
    <w:rsid w:val="00305A90"/>
    <w:rsid w:val="00312D77"/>
    <w:rsid w:val="00313036"/>
    <w:rsid w:val="00315263"/>
    <w:rsid w:val="00315813"/>
    <w:rsid w:val="00315FBE"/>
    <w:rsid w:val="00316243"/>
    <w:rsid w:val="00316442"/>
    <w:rsid w:val="00316C58"/>
    <w:rsid w:val="00317714"/>
    <w:rsid w:val="00317E1B"/>
    <w:rsid w:val="003201F2"/>
    <w:rsid w:val="003213AA"/>
    <w:rsid w:val="0032259E"/>
    <w:rsid w:val="00323249"/>
    <w:rsid w:val="00327DD0"/>
    <w:rsid w:val="00327EC9"/>
    <w:rsid w:val="0033069F"/>
    <w:rsid w:val="00330BB0"/>
    <w:rsid w:val="003311CA"/>
    <w:rsid w:val="00331D50"/>
    <w:rsid w:val="003322B9"/>
    <w:rsid w:val="00333689"/>
    <w:rsid w:val="00333BF4"/>
    <w:rsid w:val="00334198"/>
    <w:rsid w:val="0033481B"/>
    <w:rsid w:val="00336972"/>
    <w:rsid w:val="00337EFB"/>
    <w:rsid w:val="0034172A"/>
    <w:rsid w:val="0034280C"/>
    <w:rsid w:val="0034350C"/>
    <w:rsid w:val="00344CC9"/>
    <w:rsid w:val="0034512E"/>
    <w:rsid w:val="003457FD"/>
    <w:rsid w:val="00345AB9"/>
    <w:rsid w:val="003477D9"/>
    <w:rsid w:val="00350BC2"/>
    <w:rsid w:val="003524BD"/>
    <w:rsid w:val="0035317B"/>
    <w:rsid w:val="003601F6"/>
    <w:rsid w:val="00360692"/>
    <w:rsid w:val="00361105"/>
    <w:rsid w:val="0036112D"/>
    <w:rsid w:val="00361366"/>
    <w:rsid w:val="003621DC"/>
    <w:rsid w:val="0036405C"/>
    <w:rsid w:val="003654BD"/>
    <w:rsid w:val="00370544"/>
    <w:rsid w:val="003736D9"/>
    <w:rsid w:val="003748D8"/>
    <w:rsid w:val="00374F2F"/>
    <w:rsid w:val="003811E1"/>
    <w:rsid w:val="003832D6"/>
    <w:rsid w:val="00385483"/>
    <w:rsid w:val="003866A9"/>
    <w:rsid w:val="00390BCB"/>
    <w:rsid w:val="00391289"/>
    <w:rsid w:val="00392585"/>
    <w:rsid w:val="003926DA"/>
    <w:rsid w:val="003926DB"/>
    <w:rsid w:val="00393858"/>
    <w:rsid w:val="00394165"/>
    <w:rsid w:val="00395CBE"/>
    <w:rsid w:val="003A1E14"/>
    <w:rsid w:val="003A3308"/>
    <w:rsid w:val="003A4AF5"/>
    <w:rsid w:val="003A5764"/>
    <w:rsid w:val="003A5C27"/>
    <w:rsid w:val="003A645A"/>
    <w:rsid w:val="003A7530"/>
    <w:rsid w:val="003B1524"/>
    <w:rsid w:val="003B244D"/>
    <w:rsid w:val="003B61A6"/>
    <w:rsid w:val="003B7C31"/>
    <w:rsid w:val="003C0A7D"/>
    <w:rsid w:val="003C1C54"/>
    <w:rsid w:val="003C211C"/>
    <w:rsid w:val="003C5284"/>
    <w:rsid w:val="003C552A"/>
    <w:rsid w:val="003C6686"/>
    <w:rsid w:val="003D03E9"/>
    <w:rsid w:val="003D14E8"/>
    <w:rsid w:val="003D21FE"/>
    <w:rsid w:val="003D344C"/>
    <w:rsid w:val="003D6741"/>
    <w:rsid w:val="003D6C39"/>
    <w:rsid w:val="003D6DDF"/>
    <w:rsid w:val="003D6E7D"/>
    <w:rsid w:val="003D772D"/>
    <w:rsid w:val="003D7BE4"/>
    <w:rsid w:val="003E0827"/>
    <w:rsid w:val="003E0CAA"/>
    <w:rsid w:val="003E12D2"/>
    <w:rsid w:val="003E17EC"/>
    <w:rsid w:val="003E2C6F"/>
    <w:rsid w:val="003E2F77"/>
    <w:rsid w:val="003E3321"/>
    <w:rsid w:val="003E34B6"/>
    <w:rsid w:val="003E35AD"/>
    <w:rsid w:val="003E4C90"/>
    <w:rsid w:val="003E5232"/>
    <w:rsid w:val="003E6ACB"/>
    <w:rsid w:val="003E6B4F"/>
    <w:rsid w:val="003E7714"/>
    <w:rsid w:val="003E7E6D"/>
    <w:rsid w:val="003F0766"/>
    <w:rsid w:val="003F1AE6"/>
    <w:rsid w:val="003F276B"/>
    <w:rsid w:val="003F31FE"/>
    <w:rsid w:val="003F3738"/>
    <w:rsid w:val="003F5F09"/>
    <w:rsid w:val="003F61A2"/>
    <w:rsid w:val="003F682C"/>
    <w:rsid w:val="003F6A69"/>
    <w:rsid w:val="00400CF2"/>
    <w:rsid w:val="00401758"/>
    <w:rsid w:val="00401A17"/>
    <w:rsid w:val="004026C4"/>
    <w:rsid w:val="00405291"/>
    <w:rsid w:val="00407A58"/>
    <w:rsid w:val="00411311"/>
    <w:rsid w:val="00413B97"/>
    <w:rsid w:val="00415478"/>
    <w:rsid w:val="00415528"/>
    <w:rsid w:val="00415832"/>
    <w:rsid w:val="00416439"/>
    <w:rsid w:val="00425677"/>
    <w:rsid w:val="004257E0"/>
    <w:rsid w:val="00425E16"/>
    <w:rsid w:val="00426B7D"/>
    <w:rsid w:val="00430AB1"/>
    <w:rsid w:val="004317B3"/>
    <w:rsid w:val="004340EF"/>
    <w:rsid w:val="004342E1"/>
    <w:rsid w:val="0043477F"/>
    <w:rsid w:val="00435C3C"/>
    <w:rsid w:val="00436190"/>
    <w:rsid w:val="004369BD"/>
    <w:rsid w:val="00436EC2"/>
    <w:rsid w:val="00440C89"/>
    <w:rsid w:val="00440CE2"/>
    <w:rsid w:val="00444938"/>
    <w:rsid w:val="0044543B"/>
    <w:rsid w:val="00445E58"/>
    <w:rsid w:val="0044659E"/>
    <w:rsid w:val="00447027"/>
    <w:rsid w:val="00447E85"/>
    <w:rsid w:val="00447FF5"/>
    <w:rsid w:val="00450E2E"/>
    <w:rsid w:val="00452686"/>
    <w:rsid w:val="00452ABD"/>
    <w:rsid w:val="004555BD"/>
    <w:rsid w:val="00455C60"/>
    <w:rsid w:val="00457FCB"/>
    <w:rsid w:val="0046017D"/>
    <w:rsid w:val="00462D1B"/>
    <w:rsid w:val="00463B5C"/>
    <w:rsid w:val="004640EE"/>
    <w:rsid w:val="00465934"/>
    <w:rsid w:val="0046648A"/>
    <w:rsid w:val="00467C12"/>
    <w:rsid w:val="00467DD7"/>
    <w:rsid w:val="0047032C"/>
    <w:rsid w:val="004717B1"/>
    <w:rsid w:val="00472422"/>
    <w:rsid w:val="00472B3E"/>
    <w:rsid w:val="00474148"/>
    <w:rsid w:val="00475013"/>
    <w:rsid w:val="00475A22"/>
    <w:rsid w:val="00480F78"/>
    <w:rsid w:val="0048291A"/>
    <w:rsid w:val="004843A2"/>
    <w:rsid w:val="0048443A"/>
    <w:rsid w:val="00484BDA"/>
    <w:rsid w:val="00484FD2"/>
    <w:rsid w:val="00484FEB"/>
    <w:rsid w:val="00485C46"/>
    <w:rsid w:val="004876DC"/>
    <w:rsid w:val="00491FC9"/>
    <w:rsid w:val="004921D4"/>
    <w:rsid w:val="00492B78"/>
    <w:rsid w:val="00495195"/>
    <w:rsid w:val="004960B8"/>
    <w:rsid w:val="004A2AA3"/>
    <w:rsid w:val="004A409C"/>
    <w:rsid w:val="004B14AC"/>
    <w:rsid w:val="004B2C5E"/>
    <w:rsid w:val="004B5365"/>
    <w:rsid w:val="004B7581"/>
    <w:rsid w:val="004C1B69"/>
    <w:rsid w:val="004C1E59"/>
    <w:rsid w:val="004C3495"/>
    <w:rsid w:val="004C36DB"/>
    <w:rsid w:val="004C606E"/>
    <w:rsid w:val="004C7B59"/>
    <w:rsid w:val="004C7BCC"/>
    <w:rsid w:val="004D09E9"/>
    <w:rsid w:val="004D2200"/>
    <w:rsid w:val="004D2A41"/>
    <w:rsid w:val="004D3A34"/>
    <w:rsid w:val="004D49BD"/>
    <w:rsid w:val="004D52FF"/>
    <w:rsid w:val="004D587F"/>
    <w:rsid w:val="004D6C70"/>
    <w:rsid w:val="004D7365"/>
    <w:rsid w:val="004D7AFB"/>
    <w:rsid w:val="004E2140"/>
    <w:rsid w:val="004E25B8"/>
    <w:rsid w:val="004E2FB0"/>
    <w:rsid w:val="004F00B7"/>
    <w:rsid w:val="004F07E5"/>
    <w:rsid w:val="004F09F5"/>
    <w:rsid w:val="004F59EB"/>
    <w:rsid w:val="004F63CE"/>
    <w:rsid w:val="004F65B4"/>
    <w:rsid w:val="004F6CDE"/>
    <w:rsid w:val="004F7D62"/>
    <w:rsid w:val="004F7E0E"/>
    <w:rsid w:val="005000AE"/>
    <w:rsid w:val="00504568"/>
    <w:rsid w:val="005051A1"/>
    <w:rsid w:val="00510264"/>
    <w:rsid w:val="005102AA"/>
    <w:rsid w:val="005103DC"/>
    <w:rsid w:val="00510777"/>
    <w:rsid w:val="00511F71"/>
    <w:rsid w:val="00512388"/>
    <w:rsid w:val="00512E9B"/>
    <w:rsid w:val="005130C1"/>
    <w:rsid w:val="00513F47"/>
    <w:rsid w:val="00514ECD"/>
    <w:rsid w:val="0051666B"/>
    <w:rsid w:val="005204BF"/>
    <w:rsid w:val="00520A2C"/>
    <w:rsid w:val="00520D06"/>
    <w:rsid w:val="0052290B"/>
    <w:rsid w:val="005245F0"/>
    <w:rsid w:val="00524C4A"/>
    <w:rsid w:val="005253F5"/>
    <w:rsid w:val="00525776"/>
    <w:rsid w:val="00525FB2"/>
    <w:rsid w:val="00526C7A"/>
    <w:rsid w:val="00530759"/>
    <w:rsid w:val="00534403"/>
    <w:rsid w:val="005345A7"/>
    <w:rsid w:val="00535298"/>
    <w:rsid w:val="00537A17"/>
    <w:rsid w:val="00537A41"/>
    <w:rsid w:val="00537F9E"/>
    <w:rsid w:val="005401E4"/>
    <w:rsid w:val="00541945"/>
    <w:rsid w:val="00542F96"/>
    <w:rsid w:val="00543886"/>
    <w:rsid w:val="005448FE"/>
    <w:rsid w:val="00544D9E"/>
    <w:rsid w:val="00545942"/>
    <w:rsid w:val="00550CBE"/>
    <w:rsid w:val="00553495"/>
    <w:rsid w:val="0055462D"/>
    <w:rsid w:val="00554716"/>
    <w:rsid w:val="0055521F"/>
    <w:rsid w:val="0055560F"/>
    <w:rsid w:val="005578D2"/>
    <w:rsid w:val="005601B6"/>
    <w:rsid w:val="005617A7"/>
    <w:rsid w:val="005625D4"/>
    <w:rsid w:val="00562926"/>
    <w:rsid w:val="00563014"/>
    <w:rsid w:val="00564455"/>
    <w:rsid w:val="00566873"/>
    <w:rsid w:val="00566ED5"/>
    <w:rsid w:val="00567F91"/>
    <w:rsid w:val="00567FC5"/>
    <w:rsid w:val="00570489"/>
    <w:rsid w:val="00570818"/>
    <w:rsid w:val="005708B3"/>
    <w:rsid w:val="0057186E"/>
    <w:rsid w:val="00571904"/>
    <w:rsid w:val="005744B9"/>
    <w:rsid w:val="0057534B"/>
    <w:rsid w:val="00575465"/>
    <w:rsid w:val="00575E74"/>
    <w:rsid w:val="00577294"/>
    <w:rsid w:val="00580514"/>
    <w:rsid w:val="005812BF"/>
    <w:rsid w:val="00581629"/>
    <w:rsid w:val="00581C2A"/>
    <w:rsid w:val="00581DF6"/>
    <w:rsid w:val="00582459"/>
    <w:rsid w:val="005827B1"/>
    <w:rsid w:val="00584683"/>
    <w:rsid w:val="00585EF2"/>
    <w:rsid w:val="00586538"/>
    <w:rsid w:val="0058664D"/>
    <w:rsid w:val="00586AFB"/>
    <w:rsid w:val="00586F5D"/>
    <w:rsid w:val="00590085"/>
    <w:rsid w:val="00591868"/>
    <w:rsid w:val="0059366C"/>
    <w:rsid w:val="00593961"/>
    <w:rsid w:val="005A178C"/>
    <w:rsid w:val="005A2682"/>
    <w:rsid w:val="005A2DE3"/>
    <w:rsid w:val="005A3B93"/>
    <w:rsid w:val="005A4787"/>
    <w:rsid w:val="005A584E"/>
    <w:rsid w:val="005A6BC6"/>
    <w:rsid w:val="005A6EC6"/>
    <w:rsid w:val="005B0615"/>
    <w:rsid w:val="005B12EC"/>
    <w:rsid w:val="005B1CEB"/>
    <w:rsid w:val="005B3E21"/>
    <w:rsid w:val="005B55A9"/>
    <w:rsid w:val="005B5965"/>
    <w:rsid w:val="005B7030"/>
    <w:rsid w:val="005B7B00"/>
    <w:rsid w:val="005C0DC2"/>
    <w:rsid w:val="005C128D"/>
    <w:rsid w:val="005C1DE0"/>
    <w:rsid w:val="005C218B"/>
    <w:rsid w:val="005C2E10"/>
    <w:rsid w:val="005C3083"/>
    <w:rsid w:val="005C7761"/>
    <w:rsid w:val="005D0A53"/>
    <w:rsid w:val="005D286C"/>
    <w:rsid w:val="005D33CC"/>
    <w:rsid w:val="005D5212"/>
    <w:rsid w:val="005D62D6"/>
    <w:rsid w:val="005D6ABE"/>
    <w:rsid w:val="005D7400"/>
    <w:rsid w:val="005D7511"/>
    <w:rsid w:val="005E0A90"/>
    <w:rsid w:val="005E3FA4"/>
    <w:rsid w:val="005E49CE"/>
    <w:rsid w:val="005E5AFD"/>
    <w:rsid w:val="005E5BC8"/>
    <w:rsid w:val="005E6530"/>
    <w:rsid w:val="005E663A"/>
    <w:rsid w:val="005E7F84"/>
    <w:rsid w:val="005F07F1"/>
    <w:rsid w:val="005F264B"/>
    <w:rsid w:val="005F28C9"/>
    <w:rsid w:val="005F28ED"/>
    <w:rsid w:val="005F2FFF"/>
    <w:rsid w:val="005F361B"/>
    <w:rsid w:val="005F3D43"/>
    <w:rsid w:val="005F42E7"/>
    <w:rsid w:val="005F5A14"/>
    <w:rsid w:val="00600619"/>
    <w:rsid w:val="0060196B"/>
    <w:rsid w:val="006027E5"/>
    <w:rsid w:val="00603298"/>
    <w:rsid w:val="0060349B"/>
    <w:rsid w:val="00606FA0"/>
    <w:rsid w:val="00607217"/>
    <w:rsid w:val="00607EFF"/>
    <w:rsid w:val="00611A7B"/>
    <w:rsid w:val="00611B84"/>
    <w:rsid w:val="00614C5B"/>
    <w:rsid w:val="00615966"/>
    <w:rsid w:val="00616EA1"/>
    <w:rsid w:val="00621376"/>
    <w:rsid w:val="006213AA"/>
    <w:rsid w:val="00621DAD"/>
    <w:rsid w:val="006237EB"/>
    <w:rsid w:val="00625AC2"/>
    <w:rsid w:val="0062617D"/>
    <w:rsid w:val="00627207"/>
    <w:rsid w:val="00627D77"/>
    <w:rsid w:val="00630827"/>
    <w:rsid w:val="00630ED5"/>
    <w:rsid w:val="00632822"/>
    <w:rsid w:val="00632CD3"/>
    <w:rsid w:val="0063311A"/>
    <w:rsid w:val="00633770"/>
    <w:rsid w:val="00634755"/>
    <w:rsid w:val="0063565D"/>
    <w:rsid w:val="0064080E"/>
    <w:rsid w:val="0064160A"/>
    <w:rsid w:val="00642376"/>
    <w:rsid w:val="006434FF"/>
    <w:rsid w:val="00644BB1"/>
    <w:rsid w:val="00644BCC"/>
    <w:rsid w:val="00644EBC"/>
    <w:rsid w:val="00645A79"/>
    <w:rsid w:val="006472E0"/>
    <w:rsid w:val="00656CDD"/>
    <w:rsid w:val="0065727B"/>
    <w:rsid w:val="006605D4"/>
    <w:rsid w:val="00660843"/>
    <w:rsid w:val="006610ED"/>
    <w:rsid w:val="00663132"/>
    <w:rsid w:val="006631CD"/>
    <w:rsid w:val="00663541"/>
    <w:rsid w:val="00663962"/>
    <w:rsid w:val="00664008"/>
    <w:rsid w:val="0066400A"/>
    <w:rsid w:val="006650D4"/>
    <w:rsid w:val="00665AF0"/>
    <w:rsid w:val="0066652C"/>
    <w:rsid w:val="006668CC"/>
    <w:rsid w:val="00666B2D"/>
    <w:rsid w:val="00666F2D"/>
    <w:rsid w:val="00667548"/>
    <w:rsid w:val="00671A5C"/>
    <w:rsid w:val="00672565"/>
    <w:rsid w:val="00674506"/>
    <w:rsid w:val="00674869"/>
    <w:rsid w:val="00674E1E"/>
    <w:rsid w:val="00677C25"/>
    <w:rsid w:val="00677E80"/>
    <w:rsid w:val="00682AAA"/>
    <w:rsid w:val="00683248"/>
    <w:rsid w:val="0068395C"/>
    <w:rsid w:val="00683B5B"/>
    <w:rsid w:val="00683D0D"/>
    <w:rsid w:val="006840D1"/>
    <w:rsid w:val="0068683A"/>
    <w:rsid w:val="00686A4E"/>
    <w:rsid w:val="006900B7"/>
    <w:rsid w:val="00690A3C"/>
    <w:rsid w:val="0069335E"/>
    <w:rsid w:val="0069364F"/>
    <w:rsid w:val="006937DD"/>
    <w:rsid w:val="00695162"/>
    <w:rsid w:val="00696011"/>
    <w:rsid w:val="006A0542"/>
    <w:rsid w:val="006A0C88"/>
    <w:rsid w:val="006A1DA8"/>
    <w:rsid w:val="006A5AB1"/>
    <w:rsid w:val="006A5B71"/>
    <w:rsid w:val="006A7FD0"/>
    <w:rsid w:val="006B0611"/>
    <w:rsid w:val="006B0F5F"/>
    <w:rsid w:val="006B0FCD"/>
    <w:rsid w:val="006B1C5D"/>
    <w:rsid w:val="006B2284"/>
    <w:rsid w:val="006B3242"/>
    <w:rsid w:val="006B3305"/>
    <w:rsid w:val="006B537D"/>
    <w:rsid w:val="006B6391"/>
    <w:rsid w:val="006B68CE"/>
    <w:rsid w:val="006C04A9"/>
    <w:rsid w:val="006C105B"/>
    <w:rsid w:val="006C27BB"/>
    <w:rsid w:val="006C3581"/>
    <w:rsid w:val="006C3A9A"/>
    <w:rsid w:val="006C53A1"/>
    <w:rsid w:val="006C6640"/>
    <w:rsid w:val="006C77A8"/>
    <w:rsid w:val="006C7B1F"/>
    <w:rsid w:val="006C7FD1"/>
    <w:rsid w:val="006D00DC"/>
    <w:rsid w:val="006D0DB9"/>
    <w:rsid w:val="006D12B1"/>
    <w:rsid w:val="006D21FB"/>
    <w:rsid w:val="006D2547"/>
    <w:rsid w:val="006D2FB8"/>
    <w:rsid w:val="006D3082"/>
    <w:rsid w:val="006D4BE1"/>
    <w:rsid w:val="006D51AC"/>
    <w:rsid w:val="006D53F0"/>
    <w:rsid w:val="006D6B44"/>
    <w:rsid w:val="006D6CFF"/>
    <w:rsid w:val="006D7B49"/>
    <w:rsid w:val="006D7D0F"/>
    <w:rsid w:val="006E027D"/>
    <w:rsid w:val="006E0609"/>
    <w:rsid w:val="006E28C0"/>
    <w:rsid w:val="006E2E71"/>
    <w:rsid w:val="006E3531"/>
    <w:rsid w:val="006E3D02"/>
    <w:rsid w:val="006E3DE0"/>
    <w:rsid w:val="006E4F3D"/>
    <w:rsid w:val="006E66D1"/>
    <w:rsid w:val="006E6EF7"/>
    <w:rsid w:val="006F234E"/>
    <w:rsid w:val="006F281F"/>
    <w:rsid w:val="00701861"/>
    <w:rsid w:val="007041A3"/>
    <w:rsid w:val="007041E5"/>
    <w:rsid w:val="007041F6"/>
    <w:rsid w:val="00704790"/>
    <w:rsid w:val="00705FB4"/>
    <w:rsid w:val="007102C3"/>
    <w:rsid w:val="00711095"/>
    <w:rsid w:val="007176A8"/>
    <w:rsid w:val="00717CB5"/>
    <w:rsid w:val="00717EF6"/>
    <w:rsid w:val="00721080"/>
    <w:rsid w:val="0072140A"/>
    <w:rsid w:val="00721584"/>
    <w:rsid w:val="007229E5"/>
    <w:rsid w:val="00724656"/>
    <w:rsid w:val="00724B0E"/>
    <w:rsid w:val="00725806"/>
    <w:rsid w:val="00726910"/>
    <w:rsid w:val="0072706C"/>
    <w:rsid w:val="00730738"/>
    <w:rsid w:val="0073087B"/>
    <w:rsid w:val="00731937"/>
    <w:rsid w:val="00731D17"/>
    <w:rsid w:val="00731D18"/>
    <w:rsid w:val="00732049"/>
    <w:rsid w:val="007326B3"/>
    <w:rsid w:val="00732926"/>
    <w:rsid w:val="007336EB"/>
    <w:rsid w:val="00733C60"/>
    <w:rsid w:val="00735234"/>
    <w:rsid w:val="00735A3B"/>
    <w:rsid w:val="007363ED"/>
    <w:rsid w:val="007366C0"/>
    <w:rsid w:val="00737CC0"/>
    <w:rsid w:val="00740572"/>
    <w:rsid w:val="00741705"/>
    <w:rsid w:val="00741F68"/>
    <w:rsid w:val="0074356B"/>
    <w:rsid w:val="00744C71"/>
    <w:rsid w:val="00746BF2"/>
    <w:rsid w:val="007471CC"/>
    <w:rsid w:val="00747EA5"/>
    <w:rsid w:val="00751306"/>
    <w:rsid w:val="007523F8"/>
    <w:rsid w:val="00752D75"/>
    <w:rsid w:val="0075619F"/>
    <w:rsid w:val="00761355"/>
    <w:rsid w:val="007633BB"/>
    <w:rsid w:val="00764742"/>
    <w:rsid w:val="00765F2A"/>
    <w:rsid w:val="0076619D"/>
    <w:rsid w:val="007672FA"/>
    <w:rsid w:val="00770678"/>
    <w:rsid w:val="007720A7"/>
    <w:rsid w:val="00772D89"/>
    <w:rsid w:val="00775E65"/>
    <w:rsid w:val="0077699F"/>
    <w:rsid w:val="007769D2"/>
    <w:rsid w:val="00781182"/>
    <w:rsid w:val="00781337"/>
    <w:rsid w:val="007832F3"/>
    <w:rsid w:val="007836E0"/>
    <w:rsid w:val="00783AA3"/>
    <w:rsid w:val="00783C8F"/>
    <w:rsid w:val="00784232"/>
    <w:rsid w:val="00786A3D"/>
    <w:rsid w:val="00787869"/>
    <w:rsid w:val="00790150"/>
    <w:rsid w:val="00790612"/>
    <w:rsid w:val="00794CAE"/>
    <w:rsid w:val="007957CA"/>
    <w:rsid w:val="007970DB"/>
    <w:rsid w:val="007978AE"/>
    <w:rsid w:val="007A0270"/>
    <w:rsid w:val="007A03B7"/>
    <w:rsid w:val="007A275C"/>
    <w:rsid w:val="007A57DC"/>
    <w:rsid w:val="007A5A0A"/>
    <w:rsid w:val="007A76FE"/>
    <w:rsid w:val="007A7B5B"/>
    <w:rsid w:val="007B01DB"/>
    <w:rsid w:val="007B0FAD"/>
    <w:rsid w:val="007B1FDD"/>
    <w:rsid w:val="007B250D"/>
    <w:rsid w:val="007B2E84"/>
    <w:rsid w:val="007B34FF"/>
    <w:rsid w:val="007B3F8A"/>
    <w:rsid w:val="007B4B7C"/>
    <w:rsid w:val="007B6507"/>
    <w:rsid w:val="007C0787"/>
    <w:rsid w:val="007C0AA7"/>
    <w:rsid w:val="007C0B24"/>
    <w:rsid w:val="007C18C2"/>
    <w:rsid w:val="007C228D"/>
    <w:rsid w:val="007C4B7B"/>
    <w:rsid w:val="007C56D6"/>
    <w:rsid w:val="007C6C60"/>
    <w:rsid w:val="007D2AE2"/>
    <w:rsid w:val="007D331D"/>
    <w:rsid w:val="007D35A2"/>
    <w:rsid w:val="007D433D"/>
    <w:rsid w:val="007D5E73"/>
    <w:rsid w:val="007D6C1D"/>
    <w:rsid w:val="007D6E41"/>
    <w:rsid w:val="007D76F9"/>
    <w:rsid w:val="007E017E"/>
    <w:rsid w:val="007E174C"/>
    <w:rsid w:val="007E3441"/>
    <w:rsid w:val="007E4B6C"/>
    <w:rsid w:val="007E542A"/>
    <w:rsid w:val="007E63B5"/>
    <w:rsid w:val="007E6956"/>
    <w:rsid w:val="007E729F"/>
    <w:rsid w:val="007E7B6E"/>
    <w:rsid w:val="007F064F"/>
    <w:rsid w:val="007F0F4B"/>
    <w:rsid w:val="007F2534"/>
    <w:rsid w:val="007F46E6"/>
    <w:rsid w:val="007F4B55"/>
    <w:rsid w:val="007F4ED7"/>
    <w:rsid w:val="007F5938"/>
    <w:rsid w:val="0080068F"/>
    <w:rsid w:val="00802CD3"/>
    <w:rsid w:val="00805462"/>
    <w:rsid w:val="00806026"/>
    <w:rsid w:val="00806DA2"/>
    <w:rsid w:val="00806EDA"/>
    <w:rsid w:val="00810AA7"/>
    <w:rsid w:val="00821324"/>
    <w:rsid w:val="008227A2"/>
    <w:rsid w:val="00822E3E"/>
    <w:rsid w:val="00823196"/>
    <w:rsid w:val="008233A6"/>
    <w:rsid w:val="008236FB"/>
    <w:rsid w:val="00823939"/>
    <w:rsid w:val="00823DD3"/>
    <w:rsid w:val="00825294"/>
    <w:rsid w:val="00827E1D"/>
    <w:rsid w:val="0083291F"/>
    <w:rsid w:val="00832F08"/>
    <w:rsid w:val="008423E4"/>
    <w:rsid w:val="00845B74"/>
    <w:rsid w:val="0084607B"/>
    <w:rsid w:val="008463F4"/>
    <w:rsid w:val="008469AC"/>
    <w:rsid w:val="00847387"/>
    <w:rsid w:val="0084748F"/>
    <w:rsid w:val="00847525"/>
    <w:rsid w:val="008479B0"/>
    <w:rsid w:val="008503E1"/>
    <w:rsid w:val="0085060B"/>
    <w:rsid w:val="00853E4C"/>
    <w:rsid w:val="00854321"/>
    <w:rsid w:val="0085495F"/>
    <w:rsid w:val="00855C5D"/>
    <w:rsid w:val="0085607D"/>
    <w:rsid w:val="00856AF0"/>
    <w:rsid w:val="008606B7"/>
    <w:rsid w:val="00861979"/>
    <w:rsid w:val="008627B3"/>
    <w:rsid w:val="0086338F"/>
    <w:rsid w:val="00865ACE"/>
    <w:rsid w:val="00865F02"/>
    <w:rsid w:val="00866AB8"/>
    <w:rsid w:val="00866C12"/>
    <w:rsid w:val="00867209"/>
    <w:rsid w:val="00871281"/>
    <w:rsid w:val="0087161E"/>
    <w:rsid w:val="00871A4C"/>
    <w:rsid w:val="008729FE"/>
    <w:rsid w:val="00873A0A"/>
    <w:rsid w:val="00873EED"/>
    <w:rsid w:val="00875598"/>
    <w:rsid w:val="008766EB"/>
    <w:rsid w:val="00876A42"/>
    <w:rsid w:val="0087719B"/>
    <w:rsid w:val="00877861"/>
    <w:rsid w:val="00880341"/>
    <w:rsid w:val="00880851"/>
    <w:rsid w:val="0088127D"/>
    <w:rsid w:val="00882EEA"/>
    <w:rsid w:val="008900BC"/>
    <w:rsid w:val="00892478"/>
    <w:rsid w:val="0089454B"/>
    <w:rsid w:val="0089486E"/>
    <w:rsid w:val="008949F8"/>
    <w:rsid w:val="00895B4A"/>
    <w:rsid w:val="00895CF3"/>
    <w:rsid w:val="008967C9"/>
    <w:rsid w:val="008973EA"/>
    <w:rsid w:val="0089752A"/>
    <w:rsid w:val="008978E5"/>
    <w:rsid w:val="008A042C"/>
    <w:rsid w:val="008A0EFF"/>
    <w:rsid w:val="008A0F22"/>
    <w:rsid w:val="008A1282"/>
    <w:rsid w:val="008A3BB6"/>
    <w:rsid w:val="008A4BC6"/>
    <w:rsid w:val="008A4EBD"/>
    <w:rsid w:val="008A4F68"/>
    <w:rsid w:val="008A5E1C"/>
    <w:rsid w:val="008A66AD"/>
    <w:rsid w:val="008B1905"/>
    <w:rsid w:val="008B4694"/>
    <w:rsid w:val="008B55B4"/>
    <w:rsid w:val="008B6125"/>
    <w:rsid w:val="008B7DF2"/>
    <w:rsid w:val="008C2D62"/>
    <w:rsid w:val="008C2DE5"/>
    <w:rsid w:val="008C3820"/>
    <w:rsid w:val="008C73B5"/>
    <w:rsid w:val="008D1903"/>
    <w:rsid w:val="008D2F4C"/>
    <w:rsid w:val="008D32C7"/>
    <w:rsid w:val="008D34BF"/>
    <w:rsid w:val="008D35C3"/>
    <w:rsid w:val="008D4A28"/>
    <w:rsid w:val="008D534F"/>
    <w:rsid w:val="008D6020"/>
    <w:rsid w:val="008D6338"/>
    <w:rsid w:val="008D7EA6"/>
    <w:rsid w:val="008E0CD5"/>
    <w:rsid w:val="008E0D08"/>
    <w:rsid w:val="008E118E"/>
    <w:rsid w:val="008E31D3"/>
    <w:rsid w:val="008E34E7"/>
    <w:rsid w:val="008E4964"/>
    <w:rsid w:val="008E4FAA"/>
    <w:rsid w:val="008E5040"/>
    <w:rsid w:val="008E6DA0"/>
    <w:rsid w:val="008F03C8"/>
    <w:rsid w:val="008F1829"/>
    <w:rsid w:val="008F400E"/>
    <w:rsid w:val="008F4FB0"/>
    <w:rsid w:val="008F5626"/>
    <w:rsid w:val="008F5994"/>
    <w:rsid w:val="008F6064"/>
    <w:rsid w:val="008F689B"/>
    <w:rsid w:val="008F7D00"/>
    <w:rsid w:val="0090055E"/>
    <w:rsid w:val="00906F84"/>
    <w:rsid w:val="009078CF"/>
    <w:rsid w:val="00907E34"/>
    <w:rsid w:val="00912482"/>
    <w:rsid w:val="009128CC"/>
    <w:rsid w:val="0091291A"/>
    <w:rsid w:val="00912D53"/>
    <w:rsid w:val="00912DC4"/>
    <w:rsid w:val="009139C8"/>
    <w:rsid w:val="00913D15"/>
    <w:rsid w:val="00913F6A"/>
    <w:rsid w:val="00914D00"/>
    <w:rsid w:val="00915F70"/>
    <w:rsid w:val="009205FD"/>
    <w:rsid w:val="009220AF"/>
    <w:rsid w:val="0092229E"/>
    <w:rsid w:val="009242A7"/>
    <w:rsid w:val="0092563F"/>
    <w:rsid w:val="009261F1"/>
    <w:rsid w:val="0092764C"/>
    <w:rsid w:val="00930217"/>
    <w:rsid w:val="00930427"/>
    <w:rsid w:val="00930A98"/>
    <w:rsid w:val="00933F01"/>
    <w:rsid w:val="00934176"/>
    <w:rsid w:val="00935043"/>
    <w:rsid w:val="0093775C"/>
    <w:rsid w:val="00937AE5"/>
    <w:rsid w:val="00940303"/>
    <w:rsid w:val="00940E42"/>
    <w:rsid w:val="00940F40"/>
    <w:rsid w:val="00941552"/>
    <w:rsid w:val="009415C5"/>
    <w:rsid w:val="00941EA6"/>
    <w:rsid w:val="00942140"/>
    <w:rsid w:val="009421BA"/>
    <w:rsid w:val="00942221"/>
    <w:rsid w:val="009425E7"/>
    <w:rsid w:val="00942849"/>
    <w:rsid w:val="00943432"/>
    <w:rsid w:val="009436BC"/>
    <w:rsid w:val="00944687"/>
    <w:rsid w:val="00944CF1"/>
    <w:rsid w:val="00945CFF"/>
    <w:rsid w:val="00946367"/>
    <w:rsid w:val="00946FD7"/>
    <w:rsid w:val="00950CEC"/>
    <w:rsid w:val="00951EFD"/>
    <w:rsid w:val="00954388"/>
    <w:rsid w:val="009559EB"/>
    <w:rsid w:val="00956915"/>
    <w:rsid w:val="00956C91"/>
    <w:rsid w:val="00957B0C"/>
    <w:rsid w:val="00960AE6"/>
    <w:rsid w:val="00960B75"/>
    <w:rsid w:val="00962C24"/>
    <w:rsid w:val="0096336D"/>
    <w:rsid w:val="009640A5"/>
    <w:rsid w:val="00966D8A"/>
    <w:rsid w:val="0096733F"/>
    <w:rsid w:val="00967AE3"/>
    <w:rsid w:val="00967E25"/>
    <w:rsid w:val="00971035"/>
    <w:rsid w:val="00971A0E"/>
    <w:rsid w:val="00971E60"/>
    <w:rsid w:val="0097241C"/>
    <w:rsid w:val="00972B09"/>
    <w:rsid w:val="00977D79"/>
    <w:rsid w:val="00977E8F"/>
    <w:rsid w:val="00981D17"/>
    <w:rsid w:val="009820F9"/>
    <w:rsid w:val="0098386A"/>
    <w:rsid w:val="0098460F"/>
    <w:rsid w:val="00986F07"/>
    <w:rsid w:val="00987BDA"/>
    <w:rsid w:val="00992718"/>
    <w:rsid w:val="0099271F"/>
    <w:rsid w:val="00992920"/>
    <w:rsid w:val="00993B67"/>
    <w:rsid w:val="009941DA"/>
    <w:rsid w:val="00995C5F"/>
    <w:rsid w:val="00995DC4"/>
    <w:rsid w:val="00997677"/>
    <w:rsid w:val="00997895"/>
    <w:rsid w:val="009A0530"/>
    <w:rsid w:val="009A160B"/>
    <w:rsid w:val="009A3181"/>
    <w:rsid w:val="009A31EA"/>
    <w:rsid w:val="009A3AE6"/>
    <w:rsid w:val="009A4F1C"/>
    <w:rsid w:val="009A7789"/>
    <w:rsid w:val="009A7D25"/>
    <w:rsid w:val="009A7E41"/>
    <w:rsid w:val="009B0245"/>
    <w:rsid w:val="009B1810"/>
    <w:rsid w:val="009B1B9B"/>
    <w:rsid w:val="009B205F"/>
    <w:rsid w:val="009B48A4"/>
    <w:rsid w:val="009B5FDC"/>
    <w:rsid w:val="009C09BA"/>
    <w:rsid w:val="009C0A54"/>
    <w:rsid w:val="009C0C8E"/>
    <w:rsid w:val="009C1FA1"/>
    <w:rsid w:val="009C29C8"/>
    <w:rsid w:val="009C2A73"/>
    <w:rsid w:val="009C2E2B"/>
    <w:rsid w:val="009C5EFB"/>
    <w:rsid w:val="009C6141"/>
    <w:rsid w:val="009C63E9"/>
    <w:rsid w:val="009C66B9"/>
    <w:rsid w:val="009C6E08"/>
    <w:rsid w:val="009C726D"/>
    <w:rsid w:val="009C7B0C"/>
    <w:rsid w:val="009D124A"/>
    <w:rsid w:val="009D14F6"/>
    <w:rsid w:val="009D32D2"/>
    <w:rsid w:val="009D371D"/>
    <w:rsid w:val="009D655E"/>
    <w:rsid w:val="009D6E87"/>
    <w:rsid w:val="009D7697"/>
    <w:rsid w:val="009E0DD2"/>
    <w:rsid w:val="009E132E"/>
    <w:rsid w:val="009E1A30"/>
    <w:rsid w:val="009E331A"/>
    <w:rsid w:val="009E35B6"/>
    <w:rsid w:val="009E5400"/>
    <w:rsid w:val="009E66E5"/>
    <w:rsid w:val="009E678D"/>
    <w:rsid w:val="009E6D8C"/>
    <w:rsid w:val="009E7568"/>
    <w:rsid w:val="009F0C2D"/>
    <w:rsid w:val="009F32AA"/>
    <w:rsid w:val="009F35D3"/>
    <w:rsid w:val="009F3EC4"/>
    <w:rsid w:val="009F40E2"/>
    <w:rsid w:val="009F49E6"/>
    <w:rsid w:val="009F5A9D"/>
    <w:rsid w:val="009F632B"/>
    <w:rsid w:val="00A0103B"/>
    <w:rsid w:val="00A03388"/>
    <w:rsid w:val="00A04E6B"/>
    <w:rsid w:val="00A052FE"/>
    <w:rsid w:val="00A06607"/>
    <w:rsid w:val="00A10D05"/>
    <w:rsid w:val="00A10D8B"/>
    <w:rsid w:val="00A121CA"/>
    <w:rsid w:val="00A12E0A"/>
    <w:rsid w:val="00A136F4"/>
    <w:rsid w:val="00A1589B"/>
    <w:rsid w:val="00A16061"/>
    <w:rsid w:val="00A20A9E"/>
    <w:rsid w:val="00A219F6"/>
    <w:rsid w:val="00A220D8"/>
    <w:rsid w:val="00A2249D"/>
    <w:rsid w:val="00A23871"/>
    <w:rsid w:val="00A2589F"/>
    <w:rsid w:val="00A25CC7"/>
    <w:rsid w:val="00A25DE5"/>
    <w:rsid w:val="00A2738F"/>
    <w:rsid w:val="00A27523"/>
    <w:rsid w:val="00A30B06"/>
    <w:rsid w:val="00A32483"/>
    <w:rsid w:val="00A32787"/>
    <w:rsid w:val="00A34379"/>
    <w:rsid w:val="00A34D6D"/>
    <w:rsid w:val="00A354CC"/>
    <w:rsid w:val="00A354E1"/>
    <w:rsid w:val="00A35568"/>
    <w:rsid w:val="00A40432"/>
    <w:rsid w:val="00A404CC"/>
    <w:rsid w:val="00A41374"/>
    <w:rsid w:val="00A42154"/>
    <w:rsid w:val="00A42A8C"/>
    <w:rsid w:val="00A441F0"/>
    <w:rsid w:val="00A45013"/>
    <w:rsid w:val="00A45EFA"/>
    <w:rsid w:val="00A5098F"/>
    <w:rsid w:val="00A510A8"/>
    <w:rsid w:val="00A511BC"/>
    <w:rsid w:val="00A519DC"/>
    <w:rsid w:val="00A52569"/>
    <w:rsid w:val="00A55F90"/>
    <w:rsid w:val="00A56211"/>
    <w:rsid w:val="00A5692E"/>
    <w:rsid w:val="00A60F4E"/>
    <w:rsid w:val="00A613B8"/>
    <w:rsid w:val="00A61BCA"/>
    <w:rsid w:val="00A62771"/>
    <w:rsid w:val="00A65A5F"/>
    <w:rsid w:val="00A66102"/>
    <w:rsid w:val="00A66B37"/>
    <w:rsid w:val="00A66B4C"/>
    <w:rsid w:val="00A6799C"/>
    <w:rsid w:val="00A70DBC"/>
    <w:rsid w:val="00A71F91"/>
    <w:rsid w:val="00A73DAB"/>
    <w:rsid w:val="00A73E62"/>
    <w:rsid w:val="00A75830"/>
    <w:rsid w:val="00A7615C"/>
    <w:rsid w:val="00A775E6"/>
    <w:rsid w:val="00A8017B"/>
    <w:rsid w:val="00A802AD"/>
    <w:rsid w:val="00A80664"/>
    <w:rsid w:val="00A81A75"/>
    <w:rsid w:val="00A82019"/>
    <w:rsid w:val="00A8254F"/>
    <w:rsid w:val="00A82A10"/>
    <w:rsid w:val="00A83088"/>
    <w:rsid w:val="00A86639"/>
    <w:rsid w:val="00A86B67"/>
    <w:rsid w:val="00A878BC"/>
    <w:rsid w:val="00A902A9"/>
    <w:rsid w:val="00A91869"/>
    <w:rsid w:val="00A918FF"/>
    <w:rsid w:val="00A91925"/>
    <w:rsid w:val="00A91C59"/>
    <w:rsid w:val="00A931A0"/>
    <w:rsid w:val="00A937AD"/>
    <w:rsid w:val="00A93B48"/>
    <w:rsid w:val="00A94D2C"/>
    <w:rsid w:val="00A95585"/>
    <w:rsid w:val="00A95CDC"/>
    <w:rsid w:val="00A9606A"/>
    <w:rsid w:val="00A97F8D"/>
    <w:rsid w:val="00AA13F5"/>
    <w:rsid w:val="00AA2002"/>
    <w:rsid w:val="00AA208F"/>
    <w:rsid w:val="00AA21E1"/>
    <w:rsid w:val="00AA3AF6"/>
    <w:rsid w:val="00AA3D3F"/>
    <w:rsid w:val="00AA4447"/>
    <w:rsid w:val="00AA51CA"/>
    <w:rsid w:val="00AB0B4C"/>
    <w:rsid w:val="00AB2055"/>
    <w:rsid w:val="00AB395B"/>
    <w:rsid w:val="00AB6815"/>
    <w:rsid w:val="00AC0AFC"/>
    <w:rsid w:val="00AC187A"/>
    <w:rsid w:val="00AC2212"/>
    <w:rsid w:val="00AC2970"/>
    <w:rsid w:val="00AC3B6D"/>
    <w:rsid w:val="00AC414D"/>
    <w:rsid w:val="00AC476D"/>
    <w:rsid w:val="00AC4C0F"/>
    <w:rsid w:val="00AC613B"/>
    <w:rsid w:val="00AC71D6"/>
    <w:rsid w:val="00AD06D4"/>
    <w:rsid w:val="00AD10BF"/>
    <w:rsid w:val="00AD1C64"/>
    <w:rsid w:val="00AD3FC2"/>
    <w:rsid w:val="00AD46CC"/>
    <w:rsid w:val="00AD721D"/>
    <w:rsid w:val="00AD7D00"/>
    <w:rsid w:val="00AE0124"/>
    <w:rsid w:val="00AE013F"/>
    <w:rsid w:val="00AE09F6"/>
    <w:rsid w:val="00AE0BCE"/>
    <w:rsid w:val="00AE2B10"/>
    <w:rsid w:val="00AE5F24"/>
    <w:rsid w:val="00AE6326"/>
    <w:rsid w:val="00AE687C"/>
    <w:rsid w:val="00AE6B32"/>
    <w:rsid w:val="00AF1447"/>
    <w:rsid w:val="00AF23FD"/>
    <w:rsid w:val="00AF2F79"/>
    <w:rsid w:val="00AF2F7C"/>
    <w:rsid w:val="00AF422B"/>
    <w:rsid w:val="00AF5F9A"/>
    <w:rsid w:val="00AF6080"/>
    <w:rsid w:val="00AF7427"/>
    <w:rsid w:val="00AF7766"/>
    <w:rsid w:val="00AF790E"/>
    <w:rsid w:val="00AF7F5F"/>
    <w:rsid w:val="00B01327"/>
    <w:rsid w:val="00B03952"/>
    <w:rsid w:val="00B0403A"/>
    <w:rsid w:val="00B04160"/>
    <w:rsid w:val="00B044E2"/>
    <w:rsid w:val="00B048FA"/>
    <w:rsid w:val="00B06D40"/>
    <w:rsid w:val="00B0717A"/>
    <w:rsid w:val="00B07A30"/>
    <w:rsid w:val="00B107AC"/>
    <w:rsid w:val="00B11932"/>
    <w:rsid w:val="00B11B6F"/>
    <w:rsid w:val="00B11EF9"/>
    <w:rsid w:val="00B12112"/>
    <w:rsid w:val="00B12531"/>
    <w:rsid w:val="00B1564A"/>
    <w:rsid w:val="00B16DF4"/>
    <w:rsid w:val="00B17D04"/>
    <w:rsid w:val="00B20782"/>
    <w:rsid w:val="00B20DCD"/>
    <w:rsid w:val="00B21603"/>
    <w:rsid w:val="00B23268"/>
    <w:rsid w:val="00B26CEA"/>
    <w:rsid w:val="00B2799D"/>
    <w:rsid w:val="00B30D36"/>
    <w:rsid w:val="00B313AE"/>
    <w:rsid w:val="00B31B6F"/>
    <w:rsid w:val="00B31E9C"/>
    <w:rsid w:val="00B325A2"/>
    <w:rsid w:val="00B32F15"/>
    <w:rsid w:val="00B333D4"/>
    <w:rsid w:val="00B37838"/>
    <w:rsid w:val="00B4116F"/>
    <w:rsid w:val="00B44DA4"/>
    <w:rsid w:val="00B450B1"/>
    <w:rsid w:val="00B45680"/>
    <w:rsid w:val="00B50A53"/>
    <w:rsid w:val="00B50DAF"/>
    <w:rsid w:val="00B51ABB"/>
    <w:rsid w:val="00B53E8A"/>
    <w:rsid w:val="00B53F4C"/>
    <w:rsid w:val="00B54129"/>
    <w:rsid w:val="00B6144C"/>
    <w:rsid w:val="00B61975"/>
    <w:rsid w:val="00B619F3"/>
    <w:rsid w:val="00B63673"/>
    <w:rsid w:val="00B655E4"/>
    <w:rsid w:val="00B6601C"/>
    <w:rsid w:val="00B7123D"/>
    <w:rsid w:val="00B71DD4"/>
    <w:rsid w:val="00B74EF5"/>
    <w:rsid w:val="00B7541F"/>
    <w:rsid w:val="00B7557A"/>
    <w:rsid w:val="00B76033"/>
    <w:rsid w:val="00B76D4D"/>
    <w:rsid w:val="00B777E0"/>
    <w:rsid w:val="00B80004"/>
    <w:rsid w:val="00B80C7B"/>
    <w:rsid w:val="00B82E47"/>
    <w:rsid w:val="00B83058"/>
    <w:rsid w:val="00B8324C"/>
    <w:rsid w:val="00B8594E"/>
    <w:rsid w:val="00B860F6"/>
    <w:rsid w:val="00B8660C"/>
    <w:rsid w:val="00B927EE"/>
    <w:rsid w:val="00B935EB"/>
    <w:rsid w:val="00B941D8"/>
    <w:rsid w:val="00B94A4F"/>
    <w:rsid w:val="00B95169"/>
    <w:rsid w:val="00B95D03"/>
    <w:rsid w:val="00B96CFA"/>
    <w:rsid w:val="00B96E4E"/>
    <w:rsid w:val="00B9774A"/>
    <w:rsid w:val="00BA3835"/>
    <w:rsid w:val="00BA5AD0"/>
    <w:rsid w:val="00BA699E"/>
    <w:rsid w:val="00BB1076"/>
    <w:rsid w:val="00BB151D"/>
    <w:rsid w:val="00BB1746"/>
    <w:rsid w:val="00BB2A6D"/>
    <w:rsid w:val="00BB3E8A"/>
    <w:rsid w:val="00BB571C"/>
    <w:rsid w:val="00BB5A0C"/>
    <w:rsid w:val="00BB6E8C"/>
    <w:rsid w:val="00BB77CA"/>
    <w:rsid w:val="00BB79DD"/>
    <w:rsid w:val="00BB7A7D"/>
    <w:rsid w:val="00BC2626"/>
    <w:rsid w:val="00BC2C8E"/>
    <w:rsid w:val="00BC43E1"/>
    <w:rsid w:val="00BC5264"/>
    <w:rsid w:val="00BC557B"/>
    <w:rsid w:val="00BC7F9C"/>
    <w:rsid w:val="00BD444B"/>
    <w:rsid w:val="00BD4B9A"/>
    <w:rsid w:val="00BD58BF"/>
    <w:rsid w:val="00BD6476"/>
    <w:rsid w:val="00BD7AE1"/>
    <w:rsid w:val="00BE3F96"/>
    <w:rsid w:val="00BE43EF"/>
    <w:rsid w:val="00BE46DC"/>
    <w:rsid w:val="00BE6C2C"/>
    <w:rsid w:val="00BE6CA1"/>
    <w:rsid w:val="00BE758B"/>
    <w:rsid w:val="00BE7955"/>
    <w:rsid w:val="00BF1510"/>
    <w:rsid w:val="00BF17EA"/>
    <w:rsid w:val="00BF2EB7"/>
    <w:rsid w:val="00BF498B"/>
    <w:rsid w:val="00BF5074"/>
    <w:rsid w:val="00BF5A2B"/>
    <w:rsid w:val="00C00017"/>
    <w:rsid w:val="00C002CA"/>
    <w:rsid w:val="00C00C40"/>
    <w:rsid w:val="00C01AFF"/>
    <w:rsid w:val="00C01D51"/>
    <w:rsid w:val="00C01FA9"/>
    <w:rsid w:val="00C038F9"/>
    <w:rsid w:val="00C03D13"/>
    <w:rsid w:val="00C049EF"/>
    <w:rsid w:val="00C05101"/>
    <w:rsid w:val="00C051B7"/>
    <w:rsid w:val="00C05C1A"/>
    <w:rsid w:val="00C065EB"/>
    <w:rsid w:val="00C0777A"/>
    <w:rsid w:val="00C07D94"/>
    <w:rsid w:val="00C10824"/>
    <w:rsid w:val="00C1165A"/>
    <w:rsid w:val="00C11FAC"/>
    <w:rsid w:val="00C13890"/>
    <w:rsid w:val="00C13B2E"/>
    <w:rsid w:val="00C143D4"/>
    <w:rsid w:val="00C152B6"/>
    <w:rsid w:val="00C15354"/>
    <w:rsid w:val="00C157D5"/>
    <w:rsid w:val="00C159D8"/>
    <w:rsid w:val="00C16B6C"/>
    <w:rsid w:val="00C16E39"/>
    <w:rsid w:val="00C21910"/>
    <w:rsid w:val="00C233F0"/>
    <w:rsid w:val="00C23CF7"/>
    <w:rsid w:val="00C24500"/>
    <w:rsid w:val="00C245FC"/>
    <w:rsid w:val="00C251B7"/>
    <w:rsid w:val="00C27750"/>
    <w:rsid w:val="00C27EBF"/>
    <w:rsid w:val="00C3024B"/>
    <w:rsid w:val="00C30860"/>
    <w:rsid w:val="00C311CA"/>
    <w:rsid w:val="00C33EBF"/>
    <w:rsid w:val="00C35019"/>
    <w:rsid w:val="00C357B9"/>
    <w:rsid w:val="00C363B0"/>
    <w:rsid w:val="00C36A88"/>
    <w:rsid w:val="00C36CC8"/>
    <w:rsid w:val="00C37EF2"/>
    <w:rsid w:val="00C401C6"/>
    <w:rsid w:val="00C452E1"/>
    <w:rsid w:val="00C45406"/>
    <w:rsid w:val="00C456CE"/>
    <w:rsid w:val="00C46062"/>
    <w:rsid w:val="00C46106"/>
    <w:rsid w:val="00C465F0"/>
    <w:rsid w:val="00C473C9"/>
    <w:rsid w:val="00C47E7B"/>
    <w:rsid w:val="00C5228A"/>
    <w:rsid w:val="00C52AE0"/>
    <w:rsid w:val="00C52B17"/>
    <w:rsid w:val="00C54AC3"/>
    <w:rsid w:val="00C5657E"/>
    <w:rsid w:val="00C576A5"/>
    <w:rsid w:val="00C63DF5"/>
    <w:rsid w:val="00C65548"/>
    <w:rsid w:val="00C660F0"/>
    <w:rsid w:val="00C6766A"/>
    <w:rsid w:val="00C728D4"/>
    <w:rsid w:val="00C73824"/>
    <w:rsid w:val="00C743F4"/>
    <w:rsid w:val="00C74592"/>
    <w:rsid w:val="00C75DA3"/>
    <w:rsid w:val="00C76C7F"/>
    <w:rsid w:val="00C80C8D"/>
    <w:rsid w:val="00C8151E"/>
    <w:rsid w:val="00C8154E"/>
    <w:rsid w:val="00C81A23"/>
    <w:rsid w:val="00C827B5"/>
    <w:rsid w:val="00C8289B"/>
    <w:rsid w:val="00C839DE"/>
    <w:rsid w:val="00C83AB2"/>
    <w:rsid w:val="00C84FFF"/>
    <w:rsid w:val="00C85CFE"/>
    <w:rsid w:val="00C85F67"/>
    <w:rsid w:val="00C90AD6"/>
    <w:rsid w:val="00C92EEB"/>
    <w:rsid w:val="00C93463"/>
    <w:rsid w:val="00C94D92"/>
    <w:rsid w:val="00C9617F"/>
    <w:rsid w:val="00C974A4"/>
    <w:rsid w:val="00C97EC8"/>
    <w:rsid w:val="00C97F79"/>
    <w:rsid w:val="00CA0465"/>
    <w:rsid w:val="00CA048D"/>
    <w:rsid w:val="00CA0AED"/>
    <w:rsid w:val="00CA2667"/>
    <w:rsid w:val="00CA2CB9"/>
    <w:rsid w:val="00CA3954"/>
    <w:rsid w:val="00CA7A75"/>
    <w:rsid w:val="00CA7DD1"/>
    <w:rsid w:val="00CB33F5"/>
    <w:rsid w:val="00CB41D7"/>
    <w:rsid w:val="00CB4A32"/>
    <w:rsid w:val="00CB4A4E"/>
    <w:rsid w:val="00CB4CB4"/>
    <w:rsid w:val="00CB6704"/>
    <w:rsid w:val="00CB7064"/>
    <w:rsid w:val="00CC17EC"/>
    <w:rsid w:val="00CC35E9"/>
    <w:rsid w:val="00CC433C"/>
    <w:rsid w:val="00CC58BC"/>
    <w:rsid w:val="00CC6793"/>
    <w:rsid w:val="00CC7395"/>
    <w:rsid w:val="00CC769E"/>
    <w:rsid w:val="00CD153A"/>
    <w:rsid w:val="00CD3496"/>
    <w:rsid w:val="00CD76E5"/>
    <w:rsid w:val="00CE0369"/>
    <w:rsid w:val="00CE132D"/>
    <w:rsid w:val="00CE285D"/>
    <w:rsid w:val="00CE2C03"/>
    <w:rsid w:val="00CE56D8"/>
    <w:rsid w:val="00CE62BB"/>
    <w:rsid w:val="00CE6854"/>
    <w:rsid w:val="00CE6B53"/>
    <w:rsid w:val="00CF1367"/>
    <w:rsid w:val="00CF1EDE"/>
    <w:rsid w:val="00CF48D4"/>
    <w:rsid w:val="00CF59EC"/>
    <w:rsid w:val="00CF6CE8"/>
    <w:rsid w:val="00CF7ECF"/>
    <w:rsid w:val="00D001D2"/>
    <w:rsid w:val="00D00B15"/>
    <w:rsid w:val="00D00CD9"/>
    <w:rsid w:val="00D0109C"/>
    <w:rsid w:val="00D03667"/>
    <w:rsid w:val="00D03C52"/>
    <w:rsid w:val="00D0416C"/>
    <w:rsid w:val="00D0456C"/>
    <w:rsid w:val="00D108A4"/>
    <w:rsid w:val="00D11F55"/>
    <w:rsid w:val="00D12880"/>
    <w:rsid w:val="00D1299B"/>
    <w:rsid w:val="00D12C2C"/>
    <w:rsid w:val="00D1310D"/>
    <w:rsid w:val="00D154BC"/>
    <w:rsid w:val="00D20839"/>
    <w:rsid w:val="00D23334"/>
    <w:rsid w:val="00D23411"/>
    <w:rsid w:val="00D23821"/>
    <w:rsid w:val="00D23DD7"/>
    <w:rsid w:val="00D23E2E"/>
    <w:rsid w:val="00D24777"/>
    <w:rsid w:val="00D25367"/>
    <w:rsid w:val="00D25B28"/>
    <w:rsid w:val="00D25F9C"/>
    <w:rsid w:val="00D27102"/>
    <w:rsid w:val="00D27749"/>
    <w:rsid w:val="00D30362"/>
    <w:rsid w:val="00D320CF"/>
    <w:rsid w:val="00D3312B"/>
    <w:rsid w:val="00D35ACF"/>
    <w:rsid w:val="00D3787B"/>
    <w:rsid w:val="00D41FF8"/>
    <w:rsid w:val="00D42865"/>
    <w:rsid w:val="00D44E52"/>
    <w:rsid w:val="00D44FC3"/>
    <w:rsid w:val="00D45EA7"/>
    <w:rsid w:val="00D45EAE"/>
    <w:rsid w:val="00D46D70"/>
    <w:rsid w:val="00D476BD"/>
    <w:rsid w:val="00D47E99"/>
    <w:rsid w:val="00D501D3"/>
    <w:rsid w:val="00D50F5F"/>
    <w:rsid w:val="00D50FEC"/>
    <w:rsid w:val="00D51E3C"/>
    <w:rsid w:val="00D51ED0"/>
    <w:rsid w:val="00D52C87"/>
    <w:rsid w:val="00D53F52"/>
    <w:rsid w:val="00D61EB4"/>
    <w:rsid w:val="00D62753"/>
    <w:rsid w:val="00D63883"/>
    <w:rsid w:val="00D64928"/>
    <w:rsid w:val="00D6602D"/>
    <w:rsid w:val="00D66823"/>
    <w:rsid w:val="00D67B04"/>
    <w:rsid w:val="00D7033F"/>
    <w:rsid w:val="00D7141A"/>
    <w:rsid w:val="00D72707"/>
    <w:rsid w:val="00D72865"/>
    <w:rsid w:val="00D72940"/>
    <w:rsid w:val="00D73476"/>
    <w:rsid w:val="00D75713"/>
    <w:rsid w:val="00D83D27"/>
    <w:rsid w:val="00D84290"/>
    <w:rsid w:val="00D8457A"/>
    <w:rsid w:val="00D858CD"/>
    <w:rsid w:val="00D860E7"/>
    <w:rsid w:val="00D86ECC"/>
    <w:rsid w:val="00D87201"/>
    <w:rsid w:val="00D87781"/>
    <w:rsid w:val="00D87C3E"/>
    <w:rsid w:val="00D91BAF"/>
    <w:rsid w:val="00D936A2"/>
    <w:rsid w:val="00D938DD"/>
    <w:rsid w:val="00D93ADB"/>
    <w:rsid w:val="00D93E83"/>
    <w:rsid w:val="00D94562"/>
    <w:rsid w:val="00DA1824"/>
    <w:rsid w:val="00DA1E78"/>
    <w:rsid w:val="00DA3E3A"/>
    <w:rsid w:val="00DA4046"/>
    <w:rsid w:val="00DA4A00"/>
    <w:rsid w:val="00DA5BCF"/>
    <w:rsid w:val="00DA5FBA"/>
    <w:rsid w:val="00DA64DC"/>
    <w:rsid w:val="00DA6A41"/>
    <w:rsid w:val="00DB0FF7"/>
    <w:rsid w:val="00DB44D6"/>
    <w:rsid w:val="00DB4617"/>
    <w:rsid w:val="00DB48B5"/>
    <w:rsid w:val="00DB5C0F"/>
    <w:rsid w:val="00DB6F49"/>
    <w:rsid w:val="00DB72A7"/>
    <w:rsid w:val="00DC0ACD"/>
    <w:rsid w:val="00DC144A"/>
    <w:rsid w:val="00DC1D74"/>
    <w:rsid w:val="00DC2124"/>
    <w:rsid w:val="00DC348B"/>
    <w:rsid w:val="00DC3CF1"/>
    <w:rsid w:val="00DC4A1D"/>
    <w:rsid w:val="00DC67A8"/>
    <w:rsid w:val="00DC6DB0"/>
    <w:rsid w:val="00DC6FFE"/>
    <w:rsid w:val="00DC7073"/>
    <w:rsid w:val="00DC7B19"/>
    <w:rsid w:val="00DC7E4F"/>
    <w:rsid w:val="00DD00AF"/>
    <w:rsid w:val="00DD0675"/>
    <w:rsid w:val="00DD1CB2"/>
    <w:rsid w:val="00DD6CC9"/>
    <w:rsid w:val="00DD6EF8"/>
    <w:rsid w:val="00DD7D64"/>
    <w:rsid w:val="00DE139F"/>
    <w:rsid w:val="00DE1D6C"/>
    <w:rsid w:val="00DE365A"/>
    <w:rsid w:val="00DE4453"/>
    <w:rsid w:val="00DE7347"/>
    <w:rsid w:val="00DE74F3"/>
    <w:rsid w:val="00DE7C4B"/>
    <w:rsid w:val="00DF151E"/>
    <w:rsid w:val="00DF1FD0"/>
    <w:rsid w:val="00DF29E9"/>
    <w:rsid w:val="00DF3845"/>
    <w:rsid w:val="00DF3BFD"/>
    <w:rsid w:val="00DF54C3"/>
    <w:rsid w:val="00DF61B3"/>
    <w:rsid w:val="00DF737F"/>
    <w:rsid w:val="00DF7A8A"/>
    <w:rsid w:val="00E00AFE"/>
    <w:rsid w:val="00E00B29"/>
    <w:rsid w:val="00E00CF7"/>
    <w:rsid w:val="00E02981"/>
    <w:rsid w:val="00E03F9A"/>
    <w:rsid w:val="00E0439E"/>
    <w:rsid w:val="00E0455A"/>
    <w:rsid w:val="00E05C98"/>
    <w:rsid w:val="00E0623F"/>
    <w:rsid w:val="00E06438"/>
    <w:rsid w:val="00E0723F"/>
    <w:rsid w:val="00E075A1"/>
    <w:rsid w:val="00E11B49"/>
    <w:rsid w:val="00E11EA7"/>
    <w:rsid w:val="00E1332B"/>
    <w:rsid w:val="00E134DF"/>
    <w:rsid w:val="00E14317"/>
    <w:rsid w:val="00E174DD"/>
    <w:rsid w:val="00E1750C"/>
    <w:rsid w:val="00E17E19"/>
    <w:rsid w:val="00E20756"/>
    <w:rsid w:val="00E21894"/>
    <w:rsid w:val="00E22A0B"/>
    <w:rsid w:val="00E2582A"/>
    <w:rsid w:val="00E25A0D"/>
    <w:rsid w:val="00E25F28"/>
    <w:rsid w:val="00E262D4"/>
    <w:rsid w:val="00E266A2"/>
    <w:rsid w:val="00E27013"/>
    <w:rsid w:val="00E27B5C"/>
    <w:rsid w:val="00E30CEF"/>
    <w:rsid w:val="00E30F61"/>
    <w:rsid w:val="00E329DF"/>
    <w:rsid w:val="00E33AB7"/>
    <w:rsid w:val="00E35CE0"/>
    <w:rsid w:val="00E35FDA"/>
    <w:rsid w:val="00E3677C"/>
    <w:rsid w:val="00E36A64"/>
    <w:rsid w:val="00E40B97"/>
    <w:rsid w:val="00E425DC"/>
    <w:rsid w:val="00E429C7"/>
    <w:rsid w:val="00E42BF2"/>
    <w:rsid w:val="00E45416"/>
    <w:rsid w:val="00E45A31"/>
    <w:rsid w:val="00E46D8E"/>
    <w:rsid w:val="00E5039B"/>
    <w:rsid w:val="00E51BB1"/>
    <w:rsid w:val="00E51D7F"/>
    <w:rsid w:val="00E52040"/>
    <w:rsid w:val="00E52B14"/>
    <w:rsid w:val="00E56BC3"/>
    <w:rsid w:val="00E5759A"/>
    <w:rsid w:val="00E62851"/>
    <w:rsid w:val="00E64648"/>
    <w:rsid w:val="00E64A28"/>
    <w:rsid w:val="00E64A4E"/>
    <w:rsid w:val="00E650AD"/>
    <w:rsid w:val="00E65304"/>
    <w:rsid w:val="00E665F7"/>
    <w:rsid w:val="00E66E34"/>
    <w:rsid w:val="00E6791C"/>
    <w:rsid w:val="00E7072B"/>
    <w:rsid w:val="00E712A0"/>
    <w:rsid w:val="00E723B4"/>
    <w:rsid w:val="00E75412"/>
    <w:rsid w:val="00E75429"/>
    <w:rsid w:val="00E7547D"/>
    <w:rsid w:val="00E75949"/>
    <w:rsid w:val="00E75E24"/>
    <w:rsid w:val="00E75FAA"/>
    <w:rsid w:val="00E76F4A"/>
    <w:rsid w:val="00E80880"/>
    <w:rsid w:val="00E82C0A"/>
    <w:rsid w:val="00E840ED"/>
    <w:rsid w:val="00E84D6A"/>
    <w:rsid w:val="00E86192"/>
    <w:rsid w:val="00E86475"/>
    <w:rsid w:val="00E87523"/>
    <w:rsid w:val="00E90FB9"/>
    <w:rsid w:val="00E91C5B"/>
    <w:rsid w:val="00E9269D"/>
    <w:rsid w:val="00E92D36"/>
    <w:rsid w:val="00E96E79"/>
    <w:rsid w:val="00E97CE4"/>
    <w:rsid w:val="00EA0EFC"/>
    <w:rsid w:val="00EA29D7"/>
    <w:rsid w:val="00EA2D72"/>
    <w:rsid w:val="00EA3BDC"/>
    <w:rsid w:val="00EA3E98"/>
    <w:rsid w:val="00EA55DE"/>
    <w:rsid w:val="00EA5F24"/>
    <w:rsid w:val="00EA77EA"/>
    <w:rsid w:val="00EA7A9E"/>
    <w:rsid w:val="00EB08B8"/>
    <w:rsid w:val="00EB10FE"/>
    <w:rsid w:val="00EB3AA1"/>
    <w:rsid w:val="00EB55AC"/>
    <w:rsid w:val="00EB6E7A"/>
    <w:rsid w:val="00EB6F29"/>
    <w:rsid w:val="00EB7A4D"/>
    <w:rsid w:val="00EC0B6D"/>
    <w:rsid w:val="00EC160C"/>
    <w:rsid w:val="00EC2193"/>
    <w:rsid w:val="00EC237A"/>
    <w:rsid w:val="00EC2952"/>
    <w:rsid w:val="00EC5D6C"/>
    <w:rsid w:val="00EC6430"/>
    <w:rsid w:val="00EC64A4"/>
    <w:rsid w:val="00EC67CF"/>
    <w:rsid w:val="00EC7B73"/>
    <w:rsid w:val="00EC7CD4"/>
    <w:rsid w:val="00ED22F6"/>
    <w:rsid w:val="00ED2568"/>
    <w:rsid w:val="00ED3DD5"/>
    <w:rsid w:val="00ED3FE7"/>
    <w:rsid w:val="00ED403B"/>
    <w:rsid w:val="00ED5465"/>
    <w:rsid w:val="00ED63F9"/>
    <w:rsid w:val="00ED6A89"/>
    <w:rsid w:val="00EE0663"/>
    <w:rsid w:val="00EE0CC3"/>
    <w:rsid w:val="00EE12BA"/>
    <w:rsid w:val="00EE1DF1"/>
    <w:rsid w:val="00EE3548"/>
    <w:rsid w:val="00EE39EA"/>
    <w:rsid w:val="00EE784F"/>
    <w:rsid w:val="00EF18EA"/>
    <w:rsid w:val="00EF298C"/>
    <w:rsid w:val="00EF2B13"/>
    <w:rsid w:val="00EF44F0"/>
    <w:rsid w:val="00EF5104"/>
    <w:rsid w:val="00EF7C9F"/>
    <w:rsid w:val="00F00ECC"/>
    <w:rsid w:val="00F014FE"/>
    <w:rsid w:val="00F02C6D"/>
    <w:rsid w:val="00F03079"/>
    <w:rsid w:val="00F03172"/>
    <w:rsid w:val="00F03D00"/>
    <w:rsid w:val="00F04267"/>
    <w:rsid w:val="00F05366"/>
    <w:rsid w:val="00F064B1"/>
    <w:rsid w:val="00F06C5B"/>
    <w:rsid w:val="00F071CC"/>
    <w:rsid w:val="00F072BC"/>
    <w:rsid w:val="00F10405"/>
    <w:rsid w:val="00F10E85"/>
    <w:rsid w:val="00F1137E"/>
    <w:rsid w:val="00F1303A"/>
    <w:rsid w:val="00F168B3"/>
    <w:rsid w:val="00F20D47"/>
    <w:rsid w:val="00F212E5"/>
    <w:rsid w:val="00F21564"/>
    <w:rsid w:val="00F24556"/>
    <w:rsid w:val="00F24C0E"/>
    <w:rsid w:val="00F3055F"/>
    <w:rsid w:val="00F33842"/>
    <w:rsid w:val="00F34263"/>
    <w:rsid w:val="00F35765"/>
    <w:rsid w:val="00F36F45"/>
    <w:rsid w:val="00F40CD6"/>
    <w:rsid w:val="00F41FF5"/>
    <w:rsid w:val="00F43A5E"/>
    <w:rsid w:val="00F45AC0"/>
    <w:rsid w:val="00F46F5C"/>
    <w:rsid w:val="00F50E6D"/>
    <w:rsid w:val="00F50FAE"/>
    <w:rsid w:val="00F526D2"/>
    <w:rsid w:val="00F52840"/>
    <w:rsid w:val="00F52BC4"/>
    <w:rsid w:val="00F55DE5"/>
    <w:rsid w:val="00F5654F"/>
    <w:rsid w:val="00F572C3"/>
    <w:rsid w:val="00F578BE"/>
    <w:rsid w:val="00F57AE2"/>
    <w:rsid w:val="00F60354"/>
    <w:rsid w:val="00F62AA1"/>
    <w:rsid w:val="00F66850"/>
    <w:rsid w:val="00F6785C"/>
    <w:rsid w:val="00F71D25"/>
    <w:rsid w:val="00F73403"/>
    <w:rsid w:val="00F7416C"/>
    <w:rsid w:val="00F743BC"/>
    <w:rsid w:val="00F75441"/>
    <w:rsid w:val="00F755BA"/>
    <w:rsid w:val="00F76746"/>
    <w:rsid w:val="00F76A2A"/>
    <w:rsid w:val="00F7788E"/>
    <w:rsid w:val="00F8052E"/>
    <w:rsid w:val="00F80DD7"/>
    <w:rsid w:val="00F819D4"/>
    <w:rsid w:val="00F8226F"/>
    <w:rsid w:val="00F82E1D"/>
    <w:rsid w:val="00F835AF"/>
    <w:rsid w:val="00F84B38"/>
    <w:rsid w:val="00F860B3"/>
    <w:rsid w:val="00F868ED"/>
    <w:rsid w:val="00F86F62"/>
    <w:rsid w:val="00F86F98"/>
    <w:rsid w:val="00F879BE"/>
    <w:rsid w:val="00F90FA1"/>
    <w:rsid w:val="00F91505"/>
    <w:rsid w:val="00F919AB"/>
    <w:rsid w:val="00F91D29"/>
    <w:rsid w:val="00F91FC3"/>
    <w:rsid w:val="00F92CE4"/>
    <w:rsid w:val="00F92D19"/>
    <w:rsid w:val="00F9336B"/>
    <w:rsid w:val="00F9362C"/>
    <w:rsid w:val="00F936E2"/>
    <w:rsid w:val="00F93E39"/>
    <w:rsid w:val="00F94AAA"/>
    <w:rsid w:val="00F9555D"/>
    <w:rsid w:val="00F95AC9"/>
    <w:rsid w:val="00F97920"/>
    <w:rsid w:val="00FA0898"/>
    <w:rsid w:val="00FA1D58"/>
    <w:rsid w:val="00FA348B"/>
    <w:rsid w:val="00FA40A4"/>
    <w:rsid w:val="00FA47DD"/>
    <w:rsid w:val="00FA4CB5"/>
    <w:rsid w:val="00FA5F34"/>
    <w:rsid w:val="00FA7D5E"/>
    <w:rsid w:val="00FA7DA6"/>
    <w:rsid w:val="00FB0301"/>
    <w:rsid w:val="00FB0AF0"/>
    <w:rsid w:val="00FB0EB8"/>
    <w:rsid w:val="00FB15E6"/>
    <w:rsid w:val="00FB1E1E"/>
    <w:rsid w:val="00FB2F6A"/>
    <w:rsid w:val="00FB54EE"/>
    <w:rsid w:val="00FB5569"/>
    <w:rsid w:val="00FB5F27"/>
    <w:rsid w:val="00FB625A"/>
    <w:rsid w:val="00FC13A8"/>
    <w:rsid w:val="00FC30F3"/>
    <w:rsid w:val="00FC3BCD"/>
    <w:rsid w:val="00FC3D1B"/>
    <w:rsid w:val="00FC5AEA"/>
    <w:rsid w:val="00FC5D1E"/>
    <w:rsid w:val="00FC6B23"/>
    <w:rsid w:val="00FC74F9"/>
    <w:rsid w:val="00FC75F9"/>
    <w:rsid w:val="00FD338B"/>
    <w:rsid w:val="00FD3A70"/>
    <w:rsid w:val="00FD61EA"/>
    <w:rsid w:val="00FE0130"/>
    <w:rsid w:val="00FE1F89"/>
    <w:rsid w:val="00FE1FF0"/>
    <w:rsid w:val="00FE2040"/>
    <w:rsid w:val="00FE2690"/>
    <w:rsid w:val="00FE4150"/>
    <w:rsid w:val="00FE4D4C"/>
    <w:rsid w:val="00FE5EC7"/>
    <w:rsid w:val="00FE6780"/>
    <w:rsid w:val="00FE7731"/>
    <w:rsid w:val="00FF0088"/>
    <w:rsid w:val="00FF0F4E"/>
    <w:rsid w:val="00FF3163"/>
    <w:rsid w:val="00FF3368"/>
    <w:rsid w:val="00FF46A6"/>
    <w:rsid w:val="00FF50FB"/>
    <w:rsid w:val="00FF6B16"/>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814ED"/>
  <w15:chartTrackingRefBased/>
  <w15:docId w15:val="{E4ED9EC7-490C-764C-B69D-DB23437B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7E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14"/>
    <w:pPr>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F94AAA"/>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F94AAA"/>
  </w:style>
  <w:style w:type="paragraph" w:styleId="Footer">
    <w:name w:val="footer"/>
    <w:basedOn w:val="Normal"/>
    <w:link w:val="FooterChar"/>
    <w:uiPriority w:val="99"/>
    <w:unhideWhenUsed/>
    <w:rsid w:val="00F94AAA"/>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F94AAA"/>
  </w:style>
  <w:style w:type="character" w:styleId="Hyperlink">
    <w:name w:val="Hyperlink"/>
    <w:basedOn w:val="DefaultParagraphFont"/>
    <w:uiPriority w:val="99"/>
    <w:unhideWhenUsed/>
    <w:rsid w:val="00F92CE4"/>
    <w:rPr>
      <w:color w:val="0000FF"/>
      <w:u w:val="single"/>
    </w:rPr>
  </w:style>
  <w:style w:type="character" w:customStyle="1" w:styleId="apple-converted-space">
    <w:name w:val="apple-converted-space"/>
    <w:basedOn w:val="DefaultParagraphFont"/>
    <w:rsid w:val="00F92CE4"/>
  </w:style>
  <w:style w:type="character" w:styleId="PageNumber">
    <w:name w:val="page number"/>
    <w:basedOn w:val="DefaultParagraphFont"/>
    <w:uiPriority w:val="99"/>
    <w:semiHidden/>
    <w:unhideWhenUsed/>
    <w:rsid w:val="00F92CE4"/>
  </w:style>
  <w:style w:type="paragraph" w:styleId="NormalWeb">
    <w:name w:val="Normal (Web)"/>
    <w:basedOn w:val="Normal"/>
    <w:uiPriority w:val="99"/>
    <w:unhideWhenUsed/>
    <w:rsid w:val="003B7C31"/>
    <w:pPr>
      <w:spacing w:before="100" w:beforeAutospacing="1" w:after="100" w:afterAutospacing="1"/>
    </w:pPr>
  </w:style>
  <w:style w:type="table" w:styleId="TableGrid">
    <w:name w:val="Table Grid"/>
    <w:basedOn w:val="TableNormal"/>
    <w:uiPriority w:val="39"/>
    <w:rsid w:val="00467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2B17"/>
  </w:style>
  <w:style w:type="paragraph" w:customStyle="1" w:styleId="left">
    <w:name w:val="left"/>
    <w:basedOn w:val="Normal"/>
    <w:rsid w:val="00C357B9"/>
    <w:pPr>
      <w:spacing w:before="100" w:beforeAutospacing="1" w:after="100" w:afterAutospacing="1"/>
    </w:pPr>
  </w:style>
  <w:style w:type="paragraph" w:styleId="HTMLPreformatted">
    <w:name w:val="HTML Preformatted"/>
    <w:basedOn w:val="Normal"/>
    <w:link w:val="HTMLPreformattedChar"/>
    <w:uiPriority w:val="99"/>
    <w:unhideWhenUsed/>
    <w:rsid w:val="00704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041F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D6CC9"/>
    <w:rPr>
      <w:sz w:val="18"/>
      <w:szCs w:val="18"/>
    </w:rPr>
  </w:style>
  <w:style w:type="character" w:customStyle="1" w:styleId="BalloonTextChar">
    <w:name w:val="Balloon Text Char"/>
    <w:basedOn w:val="DefaultParagraphFont"/>
    <w:link w:val="BalloonText"/>
    <w:uiPriority w:val="99"/>
    <w:semiHidden/>
    <w:rsid w:val="00DD6CC9"/>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A2738F"/>
    <w:rPr>
      <w:color w:val="605E5C"/>
      <w:shd w:val="clear" w:color="auto" w:fill="E1DFDD"/>
    </w:rPr>
  </w:style>
  <w:style w:type="character" w:styleId="FollowedHyperlink">
    <w:name w:val="FollowedHyperlink"/>
    <w:basedOn w:val="DefaultParagraphFont"/>
    <w:uiPriority w:val="99"/>
    <w:semiHidden/>
    <w:unhideWhenUsed/>
    <w:rsid w:val="002855F6"/>
    <w:rPr>
      <w:color w:val="954F72" w:themeColor="followedHyperlink"/>
      <w:u w:val="single"/>
    </w:rPr>
  </w:style>
  <w:style w:type="character" w:customStyle="1" w:styleId="citation">
    <w:name w:val="citation"/>
    <w:basedOn w:val="DefaultParagraphFont"/>
    <w:rsid w:val="00361105"/>
  </w:style>
  <w:style w:type="character" w:styleId="Strong">
    <w:name w:val="Strong"/>
    <w:basedOn w:val="DefaultParagraphFont"/>
    <w:uiPriority w:val="22"/>
    <w:qFormat/>
    <w:rsid w:val="00240C49"/>
    <w:rPr>
      <w:b/>
      <w:bCs/>
    </w:rPr>
  </w:style>
  <w:style w:type="paragraph" w:customStyle="1" w:styleId="Default">
    <w:name w:val="Default"/>
    <w:rsid w:val="007363ED"/>
    <w:pPr>
      <w:autoSpaceDE w:val="0"/>
      <w:autoSpaceDN w:val="0"/>
      <w:adjustRightInd w:val="0"/>
    </w:pPr>
    <w:rPr>
      <w:rFonts w:ascii="Times New Roman" w:hAnsi="Times New Roman" w:cs="Times New Roman"/>
      <w:color w:val="000000"/>
      <w:sz w:val="24"/>
      <w:szCs w:val="24"/>
    </w:rPr>
  </w:style>
  <w:style w:type="character" w:customStyle="1" w:styleId="fontsize-2">
    <w:name w:val="fontsize-2"/>
    <w:basedOn w:val="DefaultParagraphFont"/>
    <w:rsid w:val="0051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966">
      <w:bodyDiv w:val="1"/>
      <w:marLeft w:val="0"/>
      <w:marRight w:val="0"/>
      <w:marTop w:val="0"/>
      <w:marBottom w:val="0"/>
      <w:divBdr>
        <w:top w:val="none" w:sz="0" w:space="0" w:color="auto"/>
        <w:left w:val="none" w:sz="0" w:space="0" w:color="auto"/>
        <w:bottom w:val="none" w:sz="0" w:space="0" w:color="auto"/>
        <w:right w:val="none" w:sz="0" w:space="0" w:color="auto"/>
      </w:divBdr>
    </w:div>
    <w:div w:id="19405148">
      <w:bodyDiv w:val="1"/>
      <w:marLeft w:val="0"/>
      <w:marRight w:val="0"/>
      <w:marTop w:val="0"/>
      <w:marBottom w:val="0"/>
      <w:divBdr>
        <w:top w:val="none" w:sz="0" w:space="0" w:color="auto"/>
        <w:left w:val="none" w:sz="0" w:space="0" w:color="auto"/>
        <w:bottom w:val="none" w:sz="0" w:space="0" w:color="auto"/>
        <w:right w:val="none" w:sz="0" w:space="0" w:color="auto"/>
      </w:divBdr>
    </w:div>
    <w:div w:id="34618938">
      <w:bodyDiv w:val="1"/>
      <w:marLeft w:val="0"/>
      <w:marRight w:val="0"/>
      <w:marTop w:val="0"/>
      <w:marBottom w:val="0"/>
      <w:divBdr>
        <w:top w:val="none" w:sz="0" w:space="0" w:color="auto"/>
        <w:left w:val="none" w:sz="0" w:space="0" w:color="auto"/>
        <w:bottom w:val="none" w:sz="0" w:space="0" w:color="auto"/>
        <w:right w:val="none" w:sz="0" w:space="0" w:color="auto"/>
      </w:divBdr>
    </w:div>
    <w:div w:id="48841750">
      <w:bodyDiv w:val="1"/>
      <w:marLeft w:val="0"/>
      <w:marRight w:val="0"/>
      <w:marTop w:val="0"/>
      <w:marBottom w:val="0"/>
      <w:divBdr>
        <w:top w:val="none" w:sz="0" w:space="0" w:color="auto"/>
        <w:left w:val="none" w:sz="0" w:space="0" w:color="auto"/>
        <w:bottom w:val="none" w:sz="0" w:space="0" w:color="auto"/>
        <w:right w:val="none" w:sz="0" w:space="0" w:color="auto"/>
      </w:divBdr>
      <w:divsChild>
        <w:div w:id="452335317">
          <w:marLeft w:val="0"/>
          <w:marRight w:val="0"/>
          <w:marTop w:val="0"/>
          <w:marBottom w:val="0"/>
          <w:divBdr>
            <w:top w:val="none" w:sz="0" w:space="0" w:color="auto"/>
            <w:left w:val="none" w:sz="0" w:space="0" w:color="auto"/>
            <w:bottom w:val="none" w:sz="0" w:space="0" w:color="auto"/>
            <w:right w:val="none" w:sz="0" w:space="0" w:color="auto"/>
          </w:divBdr>
          <w:divsChild>
            <w:div w:id="588658375">
              <w:marLeft w:val="0"/>
              <w:marRight w:val="0"/>
              <w:marTop w:val="0"/>
              <w:marBottom w:val="0"/>
              <w:divBdr>
                <w:top w:val="none" w:sz="0" w:space="0" w:color="auto"/>
                <w:left w:val="none" w:sz="0" w:space="0" w:color="auto"/>
                <w:bottom w:val="none" w:sz="0" w:space="0" w:color="auto"/>
                <w:right w:val="none" w:sz="0" w:space="0" w:color="auto"/>
              </w:divBdr>
              <w:divsChild>
                <w:div w:id="18904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573">
      <w:bodyDiv w:val="1"/>
      <w:marLeft w:val="0"/>
      <w:marRight w:val="0"/>
      <w:marTop w:val="0"/>
      <w:marBottom w:val="0"/>
      <w:divBdr>
        <w:top w:val="none" w:sz="0" w:space="0" w:color="auto"/>
        <w:left w:val="none" w:sz="0" w:space="0" w:color="auto"/>
        <w:bottom w:val="none" w:sz="0" w:space="0" w:color="auto"/>
        <w:right w:val="none" w:sz="0" w:space="0" w:color="auto"/>
      </w:divBdr>
    </w:div>
    <w:div w:id="59330340">
      <w:bodyDiv w:val="1"/>
      <w:marLeft w:val="0"/>
      <w:marRight w:val="0"/>
      <w:marTop w:val="0"/>
      <w:marBottom w:val="0"/>
      <w:divBdr>
        <w:top w:val="none" w:sz="0" w:space="0" w:color="auto"/>
        <w:left w:val="none" w:sz="0" w:space="0" w:color="auto"/>
        <w:bottom w:val="none" w:sz="0" w:space="0" w:color="auto"/>
        <w:right w:val="none" w:sz="0" w:space="0" w:color="auto"/>
      </w:divBdr>
    </w:div>
    <w:div w:id="130024687">
      <w:bodyDiv w:val="1"/>
      <w:marLeft w:val="0"/>
      <w:marRight w:val="0"/>
      <w:marTop w:val="0"/>
      <w:marBottom w:val="0"/>
      <w:divBdr>
        <w:top w:val="none" w:sz="0" w:space="0" w:color="auto"/>
        <w:left w:val="none" w:sz="0" w:space="0" w:color="auto"/>
        <w:bottom w:val="none" w:sz="0" w:space="0" w:color="auto"/>
        <w:right w:val="none" w:sz="0" w:space="0" w:color="auto"/>
      </w:divBdr>
    </w:div>
    <w:div w:id="280302042">
      <w:bodyDiv w:val="1"/>
      <w:marLeft w:val="0"/>
      <w:marRight w:val="0"/>
      <w:marTop w:val="0"/>
      <w:marBottom w:val="0"/>
      <w:divBdr>
        <w:top w:val="none" w:sz="0" w:space="0" w:color="auto"/>
        <w:left w:val="none" w:sz="0" w:space="0" w:color="auto"/>
        <w:bottom w:val="none" w:sz="0" w:space="0" w:color="auto"/>
        <w:right w:val="none" w:sz="0" w:space="0" w:color="auto"/>
      </w:divBdr>
      <w:divsChild>
        <w:div w:id="688146908">
          <w:marLeft w:val="0"/>
          <w:marRight w:val="0"/>
          <w:marTop w:val="0"/>
          <w:marBottom w:val="0"/>
          <w:divBdr>
            <w:top w:val="none" w:sz="0" w:space="0" w:color="auto"/>
            <w:left w:val="none" w:sz="0" w:space="0" w:color="auto"/>
            <w:bottom w:val="none" w:sz="0" w:space="0" w:color="auto"/>
            <w:right w:val="none" w:sz="0" w:space="0" w:color="auto"/>
          </w:divBdr>
          <w:divsChild>
            <w:div w:id="750125727">
              <w:marLeft w:val="0"/>
              <w:marRight w:val="0"/>
              <w:marTop w:val="0"/>
              <w:marBottom w:val="0"/>
              <w:divBdr>
                <w:top w:val="none" w:sz="0" w:space="0" w:color="auto"/>
                <w:left w:val="none" w:sz="0" w:space="0" w:color="auto"/>
                <w:bottom w:val="none" w:sz="0" w:space="0" w:color="auto"/>
                <w:right w:val="none" w:sz="0" w:space="0" w:color="auto"/>
              </w:divBdr>
              <w:divsChild>
                <w:div w:id="5448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79161">
      <w:bodyDiv w:val="1"/>
      <w:marLeft w:val="0"/>
      <w:marRight w:val="0"/>
      <w:marTop w:val="0"/>
      <w:marBottom w:val="0"/>
      <w:divBdr>
        <w:top w:val="none" w:sz="0" w:space="0" w:color="auto"/>
        <w:left w:val="none" w:sz="0" w:space="0" w:color="auto"/>
        <w:bottom w:val="none" w:sz="0" w:space="0" w:color="auto"/>
        <w:right w:val="none" w:sz="0" w:space="0" w:color="auto"/>
      </w:divBdr>
      <w:divsChild>
        <w:div w:id="277417275">
          <w:marLeft w:val="0"/>
          <w:marRight w:val="0"/>
          <w:marTop w:val="0"/>
          <w:marBottom w:val="0"/>
          <w:divBdr>
            <w:top w:val="none" w:sz="0" w:space="0" w:color="auto"/>
            <w:left w:val="none" w:sz="0" w:space="0" w:color="auto"/>
            <w:bottom w:val="none" w:sz="0" w:space="0" w:color="auto"/>
            <w:right w:val="none" w:sz="0" w:space="0" w:color="auto"/>
          </w:divBdr>
          <w:divsChild>
            <w:div w:id="556740815">
              <w:marLeft w:val="0"/>
              <w:marRight w:val="0"/>
              <w:marTop w:val="0"/>
              <w:marBottom w:val="0"/>
              <w:divBdr>
                <w:top w:val="none" w:sz="0" w:space="0" w:color="auto"/>
                <w:left w:val="none" w:sz="0" w:space="0" w:color="auto"/>
                <w:bottom w:val="none" w:sz="0" w:space="0" w:color="auto"/>
                <w:right w:val="none" w:sz="0" w:space="0" w:color="auto"/>
              </w:divBdr>
              <w:divsChild>
                <w:div w:id="10958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7129">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9">
          <w:marLeft w:val="0"/>
          <w:marRight w:val="0"/>
          <w:marTop w:val="0"/>
          <w:marBottom w:val="0"/>
          <w:divBdr>
            <w:top w:val="none" w:sz="0" w:space="0" w:color="auto"/>
            <w:left w:val="none" w:sz="0" w:space="0" w:color="auto"/>
            <w:bottom w:val="none" w:sz="0" w:space="0" w:color="auto"/>
            <w:right w:val="none" w:sz="0" w:space="0" w:color="auto"/>
          </w:divBdr>
          <w:divsChild>
            <w:div w:id="1771119240">
              <w:marLeft w:val="0"/>
              <w:marRight w:val="0"/>
              <w:marTop w:val="0"/>
              <w:marBottom w:val="0"/>
              <w:divBdr>
                <w:top w:val="none" w:sz="0" w:space="0" w:color="auto"/>
                <w:left w:val="none" w:sz="0" w:space="0" w:color="auto"/>
                <w:bottom w:val="none" w:sz="0" w:space="0" w:color="auto"/>
                <w:right w:val="none" w:sz="0" w:space="0" w:color="auto"/>
              </w:divBdr>
              <w:divsChild>
                <w:div w:id="1618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4335">
      <w:bodyDiv w:val="1"/>
      <w:marLeft w:val="0"/>
      <w:marRight w:val="0"/>
      <w:marTop w:val="0"/>
      <w:marBottom w:val="0"/>
      <w:divBdr>
        <w:top w:val="none" w:sz="0" w:space="0" w:color="auto"/>
        <w:left w:val="none" w:sz="0" w:space="0" w:color="auto"/>
        <w:bottom w:val="none" w:sz="0" w:space="0" w:color="auto"/>
        <w:right w:val="none" w:sz="0" w:space="0" w:color="auto"/>
      </w:divBdr>
    </w:div>
    <w:div w:id="480804718">
      <w:bodyDiv w:val="1"/>
      <w:marLeft w:val="0"/>
      <w:marRight w:val="0"/>
      <w:marTop w:val="0"/>
      <w:marBottom w:val="0"/>
      <w:divBdr>
        <w:top w:val="none" w:sz="0" w:space="0" w:color="auto"/>
        <w:left w:val="none" w:sz="0" w:space="0" w:color="auto"/>
        <w:bottom w:val="none" w:sz="0" w:space="0" w:color="auto"/>
        <w:right w:val="none" w:sz="0" w:space="0" w:color="auto"/>
      </w:divBdr>
    </w:div>
    <w:div w:id="488910267">
      <w:bodyDiv w:val="1"/>
      <w:marLeft w:val="0"/>
      <w:marRight w:val="0"/>
      <w:marTop w:val="0"/>
      <w:marBottom w:val="0"/>
      <w:divBdr>
        <w:top w:val="none" w:sz="0" w:space="0" w:color="auto"/>
        <w:left w:val="none" w:sz="0" w:space="0" w:color="auto"/>
        <w:bottom w:val="none" w:sz="0" w:space="0" w:color="auto"/>
        <w:right w:val="none" w:sz="0" w:space="0" w:color="auto"/>
      </w:divBdr>
    </w:div>
    <w:div w:id="492137234">
      <w:bodyDiv w:val="1"/>
      <w:marLeft w:val="0"/>
      <w:marRight w:val="0"/>
      <w:marTop w:val="0"/>
      <w:marBottom w:val="0"/>
      <w:divBdr>
        <w:top w:val="none" w:sz="0" w:space="0" w:color="auto"/>
        <w:left w:val="none" w:sz="0" w:space="0" w:color="auto"/>
        <w:bottom w:val="none" w:sz="0" w:space="0" w:color="auto"/>
        <w:right w:val="none" w:sz="0" w:space="0" w:color="auto"/>
      </w:divBdr>
    </w:div>
    <w:div w:id="504631868">
      <w:bodyDiv w:val="1"/>
      <w:marLeft w:val="0"/>
      <w:marRight w:val="0"/>
      <w:marTop w:val="0"/>
      <w:marBottom w:val="0"/>
      <w:divBdr>
        <w:top w:val="none" w:sz="0" w:space="0" w:color="auto"/>
        <w:left w:val="none" w:sz="0" w:space="0" w:color="auto"/>
        <w:bottom w:val="none" w:sz="0" w:space="0" w:color="auto"/>
        <w:right w:val="none" w:sz="0" w:space="0" w:color="auto"/>
      </w:divBdr>
    </w:div>
    <w:div w:id="626815938">
      <w:bodyDiv w:val="1"/>
      <w:marLeft w:val="0"/>
      <w:marRight w:val="0"/>
      <w:marTop w:val="0"/>
      <w:marBottom w:val="0"/>
      <w:divBdr>
        <w:top w:val="none" w:sz="0" w:space="0" w:color="auto"/>
        <w:left w:val="none" w:sz="0" w:space="0" w:color="auto"/>
        <w:bottom w:val="none" w:sz="0" w:space="0" w:color="auto"/>
        <w:right w:val="none" w:sz="0" w:space="0" w:color="auto"/>
      </w:divBdr>
    </w:div>
    <w:div w:id="641739119">
      <w:bodyDiv w:val="1"/>
      <w:marLeft w:val="0"/>
      <w:marRight w:val="0"/>
      <w:marTop w:val="0"/>
      <w:marBottom w:val="0"/>
      <w:divBdr>
        <w:top w:val="none" w:sz="0" w:space="0" w:color="auto"/>
        <w:left w:val="none" w:sz="0" w:space="0" w:color="auto"/>
        <w:bottom w:val="none" w:sz="0" w:space="0" w:color="auto"/>
        <w:right w:val="none" w:sz="0" w:space="0" w:color="auto"/>
      </w:divBdr>
    </w:div>
    <w:div w:id="684403280">
      <w:bodyDiv w:val="1"/>
      <w:marLeft w:val="0"/>
      <w:marRight w:val="0"/>
      <w:marTop w:val="0"/>
      <w:marBottom w:val="0"/>
      <w:divBdr>
        <w:top w:val="none" w:sz="0" w:space="0" w:color="auto"/>
        <w:left w:val="none" w:sz="0" w:space="0" w:color="auto"/>
        <w:bottom w:val="none" w:sz="0" w:space="0" w:color="auto"/>
        <w:right w:val="none" w:sz="0" w:space="0" w:color="auto"/>
      </w:divBdr>
    </w:div>
    <w:div w:id="711731301">
      <w:bodyDiv w:val="1"/>
      <w:marLeft w:val="0"/>
      <w:marRight w:val="0"/>
      <w:marTop w:val="0"/>
      <w:marBottom w:val="0"/>
      <w:divBdr>
        <w:top w:val="none" w:sz="0" w:space="0" w:color="auto"/>
        <w:left w:val="none" w:sz="0" w:space="0" w:color="auto"/>
        <w:bottom w:val="none" w:sz="0" w:space="0" w:color="auto"/>
        <w:right w:val="none" w:sz="0" w:space="0" w:color="auto"/>
      </w:divBdr>
    </w:div>
    <w:div w:id="868180295">
      <w:bodyDiv w:val="1"/>
      <w:marLeft w:val="0"/>
      <w:marRight w:val="0"/>
      <w:marTop w:val="0"/>
      <w:marBottom w:val="0"/>
      <w:divBdr>
        <w:top w:val="none" w:sz="0" w:space="0" w:color="auto"/>
        <w:left w:val="none" w:sz="0" w:space="0" w:color="auto"/>
        <w:bottom w:val="none" w:sz="0" w:space="0" w:color="auto"/>
        <w:right w:val="none" w:sz="0" w:space="0" w:color="auto"/>
      </w:divBdr>
      <w:divsChild>
        <w:div w:id="1607272406">
          <w:marLeft w:val="0"/>
          <w:marRight w:val="0"/>
          <w:marTop w:val="0"/>
          <w:marBottom w:val="0"/>
          <w:divBdr>
            <w:top w:val="none" w:sz="0" w:space="0" w:color="auto"/>
            <w:left w:val="none" w:sz="0" w:space="0" w:color="auto"/>
            <w:bottom w:val="none" w:sz="0" w:space="0" w:color="auto"/>
            <w:right w:val="none" w:sz="0" w:space="0" w:color="auto"/>
          </w:divBdr>
          <w:divsChild>
            <w:div w:id="1235899871">
              <w:marLeft w:val="0"/>
              <w:marRight w:val="0"/>
              <w:marTop w:val="0"/>
              <w:marBottom w:val="0"/>
              <w:divBdr>
                <w:top w:val="none" w:sz="0" w:space="0" w:color="auto"/>
                <w:left w:val="none" w:sz="0" w:space="0" w:color="auto"/>
                <w:bottom w:val="none" w:sz="0" w:space="0" w:color="auto"/>
                <w:right w:val="none" w:sz="0" w:space="0" w:color="auto"/>
              </w:divBdr>
              <w:divsChild>
                <w:div w:id="2075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9558">
      <w:bodyDiv w:val="1"/>
      <w:marLeft w:val="0"/>
      <w:marRight w:val="0"/>
      <w:marTop w:val="0"/>
      <w:marBottom w:val="0"/>
      <w:divBdr>
        <w:top w:val="none" w:sz="0" w:space="0" w:color="auto"/>
        <w:left w:val="none" w:sz="0" w:space="0" w:color="auto"/>
        <w:bottom w:val="none" w:sz="0" w:space="0" w:color="auto"/>
        <w:right w:val="none" w:sz="0" w:space="0" w:color="auto"/>
      </w:divBdr>
    </w:div>
    <w:div w:id="947203564">
      <w:bodyDiv w:val="1"/>
      <w:marLeft w:val="0"/>
      <w:marRight w:val="0"/>
      <w:marTop w:val="0"/>
      <w:marBottom w:val="0"/>
      <w:divBdr>
        <w:top w:val="none" w:sz="0" w:space="0" w:color="auto"/>
        <w:left w:val="none" w:sz="0" w:space="0" w:color="auto"/>
        <w:bottom w:val="none" w:sz="0" w:space="0" w:color="auto"/>
        <w:right w:val="none" w:sz="0" w:space="0" w:color="auto"/>
      </w:divBdr>
      <w:divsChild>
        <w:div w:id="825516811">
          <w:marLeft w:val="0"/>
          <w:marRight w:val="0"/>
          <w:marTop w:val="0"/>
          <w:marBottom w:val="0"/>
          <w:divBdr>
            <w:top w:val="none" w:sz="0" w:space="0" w:color="auto"/>
            <w:left w:val="none" w:sz="0" w:space="0" w:color="auto"/>
            <w:bottom w:val="none" w:sz="0" w:space="0" w:color="auto"/>
            <w:right w:val="none" w:sz="0" w:space="0" w:color="auto"/>
          </w:divBdr>
          <w:divsChild>
            <w:div w:id="1838497751">
              <w:marLeft w:val="0"/>
              <w:marRight w:val="0"/>
              <w:marTop w:val="0"/>
              <w:marBottom w:val="0"/>
              <w:divBdr>
                <w:top w:val="none" w:sz="0" w:space="0" w:color="auto"/>
                <w:left w:val="none" w:sz="0" w:space="0" w:color="auto"/>
                <w:bottom w:val="none" w:sz="0" w:space="0" w:color="auto"/>
                <w:right w:val="none" w:sz="0" w:space="0" w:color="auto"/>
              </w:divBdr>
              <w:divsChild>
                <w:div w:id="19303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35692">
      <w:bodyDiv w:val="1"/>
      <w:marLeft w:val="0"/>
      <w:marRight w:val="0"/>
      <w:marTop w:val="0"/>
      <w:marBottom w:val="0"/>
      <w:divBdr>
        <w:top w:val="none" w:sz="0" w:space="0" w:color="auto"/>
        <w:left w:val="none" w:sz="0" w:space="0" w:color="auto"/>
        <w:bottom w:val="none" w:sz="0" w:space="0" w:color="auto"/>
        <w:right w:val="none" w:sz="0" w:space="0" w:color="auto"/>
      </w:divBdr>
      <w:divsChild>
        <w:div w:id="334259839">
          <w:marLeft w:val="0"/>
          <w:marRight w:val="0"/>
          <w:marTop w:val="0"/>
          <w:marBottom w:val="0"/>
          <w:divBdr>
            <w:top w:val="none" w:sz="0" w:space="0" w:color="auto"/>
            <w:left w:val="none" w:sz="0" w:space="0" w:color="auto"/>
            <w:bottom w:val="none" w:sz="0" w:space="0" w:color="auto"/>
            <w:right w:val="none" w:sz="0" w:space="0" w:color="auto"/>
          </w:divBdr>
          <w:divsChild>
            <w:div w:id="1625692045">
              <w:marLeft w:val="0"/>
              <w:marRight w:val="0"/>
              <w:marTop w:val="0"/>
              <w:marBottom w:val="0"/>
              <w:divBdr>
                <w:top w:val="none" w:sz="0" w:space="0" w:color="auto"/>
                <w:left w:val="none" w:sz="0" w:space="0" w:color="auto"/>
                <w:bottom w:val="none" w:sz="0" w:space="0" w:color="auto"/>
                <w:right w:val="none" w:sz="0" w:space="0" w:color="auto"/>
              </w:divBdr>
              <w:divsChild>
                <w:div w:id="95754938">
                  <w:marLeft w:val="0"/>
                  <w:marRight w:val="0"/>
                  <w:marTop w:val="0"/>
                  <w:marBottom w:val="0"/>
                  <w:divBdr>
                    <w:top w:val="none" w:sz="0" w:space="0" w:color="auto"/>
                    <w:left w:val="none" w:sz="0" w:space="0" w:color="auto"/>
                    <w:bottom w:val="none" w:sz="0" w:space="0" w:color="auto"/>
                    <w:right w:val="none" w:sz="0" w:space="0" w:color="auto"/>
                  </w:divBdr>
                  <w:divsChild>
                    <w:div w:id="10595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300006">
      <w:bodyDiv w:val="1"/>
      <w:marLeft w:val="0"/>
      <w:marRight w:val="0"/>
      <w:marTop w:val="0"/>
      <w:marBottom w:val="0"/>
      <w:divBdr>
        <w:top w:val="none" w:sz="0" w:space="0" w:color="auto"/>
        <w:left w:val="none" w:sz="0" w:space="0" w:color="auto"/>
        <w:bottom w:val="none" w:sz="0" w:space="0" w:color="auto"/>
        <w:right w:val="none" w:sz="0" w:space="0" w:color="auto"/>
      </w:divBdr>
    </w:div>
    <w:div w:id="1018045003">
      <w:bodyDiv w:val="1"/>
      <w:marLeft w:val="0"/>
      <w:marRight w:val="0"/>
      <w:marTop w:val="0"/>
      <w:marBottom w:val="0"/>
      <w:divBdr>
        <w:top w:val="none" w:sz="0" w:space="0" w:color="auto"/>
        <w:left w:val="none" w:sz="0" w:space="0" w:color="auto"/>
        <w:bottom w:val="none" w:sz="0" w:space="0" w:color="auto"/>
        <w:right w:val="none" w:sz="0" w:space="0" w:color="auto"/>
      </w:divBdr>
    </w:div>
    <w:div w:id="1025210733">
      <w:bodyDiv w:val="1"/>
      <w:marLeft w:val="0"/>
      <w:marRight w:val="0"/>
      <w:marTop w:val="0"/>
      <w:marBottom w:val="0"/>
      <w:divBdr>
        <w:top w:val="none" w:sz="0" w:space="0" w:color="auto"/>
        <w:left w:val="none" w:sz="0" w:space="0" w:color="auto"/>
        <w:bottom w:val="none" w:sz="0" w:space="0" w:color="auto"/>
        <w:right w:val="none" w:sz="0" w:space="0" w:color="auto"/>
      </w:divBdr>
      <w:divsChild>
        <w:div w:id="1857572441">
          <w:marLeft w:val="0"/>
          <w:marRight w:val="0"/>
          <w:marTop w:val="0"/>
          <w:marBottom w:val="0"/>
          <w:divBdr>
            <w:top w:val="none" w:sz="0" w:space="0" w:color="auto"/>
            <w:left w:val="none" w:sz="0" w:space="0" w:color="auto"/>
            <w:bottom w:val="none" w:sz="0" w:space="0" w:color="auto"/>
            <w:right w:val="none" w:sz="0" w:space="0" w:color="auto"/>
          </w:divBdr>
          <w:divsChild>
            <w:div w:id="707804147">
              <w:marLeft w:val="0"/>
              <w:marRight w:val="0"/>
              <w:marTop w:val="0"/>
              <w:marBottom w:val="0"/>
              <w:divBdr>
                <w:top w:val="none" w:sz="0" w:space="0" w:color="auto"/>
                <w:left w:val="none" w:sz="0" w:space="0" w:color="auto"/>
                <w:bottom w:val="none" w:sz="0" w:space="0" w:color="auto"/>
                <w:right w:val="none" w:sz="0" w:space="0" w:color="auto"/>
              </w:divBdr>
              <w:divsChild>
                <w:div w:id="21454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86104">
      <w:bodyDiv w:val="1"/>
      <w:marLeft w:val="0"/>
      <w:marRight w:val="0"/>
      <w:marTop w:val="0"/>
      <w:marBottom w:val="0"/>
      <w:divBdr>
        <w:top w:val="none" w:sz="0" w:space="0" w:color="auto"/>
        <w:left w:val="none" w:sz="0" w:space="0" w:color="auto"/>
        <w:bottom w:val="none" w:sz="0" w:space="0" w:color="auto"/>
        <w:right w:val="none" w:sz="0" w:space="0" w:color="auto"/>
      </w:divBdr>
    </w:div>
    <w:div w:id="1127774484">
      <w:bodyDiv w:val="1"/>
      <w:marLeft w:val="0"/>
      <w:marRight w:val="0"/>
      <w:marTop w:val="0"/>
      <w:marBottom w:val="0"/>
      <w:divBdr>
        <w:top w:val="none" w:sz="0" w:space="0" w:color="auto"/>
        <w:left w:val="none" w:sz="0" w:space="0" w:color="auto"/>
        <w:bottom w:val="none" w:sz="0" w:space="0" w:color="auto"/>
        <w:right w:val="none" w:sz="0" w:space="0" w:color="auto"/>
      </w:divBdr>
      <w:divsChild>
        <w:div w:id="1704557438">
          <w:marLeft w:val="0"/>
          <w:marRight w:val="0"/>
          <w:marTop w:val="0"/>
          <w:marBottom w:val="0"/>
          <w:divBdr>
            <w:top w:val="none" w:sz="0" w:space="0" w:color="auto"/>
            <w:left w:val="none" w:sz="0" w:space="0" w:color="auto"/>
            <w:bottom w:val="none" w:sz="0" w:space="0" w:color="auto"/>
            <w:right w:val="none" w:sz="0" w:space="0" w:color="auto"/>
          </w:divBdr>
          <w:divsChild>
            <w:div w:id="624123583">
              <w:marLeft w:val="0"/>
              <w:marRight w:val="0"/>
              <w:marTop w:val="0"/>
              <w:marBottom w:val="0"/>
              <w:divBdr>
                <w:top w:val="none" w:sz="0" w:space="0" w:color="auto"/>
                <w:left w:val="none" w:sz="0" w:space="0" w:color="auto"/>
                <w:bottom w:val="none" w:sz="0" w:space="0" w:color="auto"/>
                <w:right w:val="none" w:sz="0" w:space="0" w:color="auto"/>
              </w:divBdr>
              <w:divsChild>
                <w:div w:id="11417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31263">
      <w:bodyDiv w:val="1"/>
      <w:marLeft w:val="0"/>
      <w:marRight w:val="0"/>
      <w:marTop w:val="0"/>
      <w:marBottom w:val="0"/>
      <w:divBdr>
        <w:top w:val="none" w:sz="0" w:space="0" w:color="auto"/>
        <w:left w:val="none" w:sz="0" w:space="0" w:color="auto"/>
        <w:bottom w:val="none" w:sz="0" w:space="0" w:color="auto"/>
        <w:right w:val="none" w:sz="0" w:space="0" w:color="auto"/>
      </w:divBdr>
    </w:div>
    <w:div w:id="1165392208">
      <w:bodyDiv w:val="1"/>
      <w:marLeft w:val="0"/>
      <w:marRight w:val="0"/>
      <w:marTop w:val="0"/>
      <w:marBottom w:val="0"/>
      <w:divBdr>
        <w:top w:val="none" w:sz="0" w:space="0" w:color="auto"/>
        <w:left w:val="none" w:sz="0" w:space="0" w:color="auto"/>
        <w:bottom w:val="none" w:sz="0" w:space="0" w:color="auto"/>
        <w:right w:val="none" w:sz="0" w:space="0" w:color="auto"/>
      </w:divBdr>
      <w:divsChild>
        <w:div w:id="655576251">
          <w:marLeft w:val="0"/>
          <w:marRight w:val="0"/>
          <w:marTop w:val="0"/>
          <w:marBottom w:val="0"/>
          <w:divBdr>
            <w:top w:val="none" w:sz="0" w:space="0" w:color="auto"/>
            <w:left w:val="none" w:sz="0" w:space="0" w:color="auto"/>
            <w:bottom w:val="none" w:sz="0" w:space="0" w:color="auto"/>
            <w:right w:val="none" w:sz="0" w:space="0" w:color="auto"/>
          </w:divBdr>
          <w:divsChild>
            <w:div w:id="567692891">
              <w:marLeft w:val="0"/>
              <w:marRight w:val="0"/>
              <w:marTop w:val="0"/>
              <w:marBottom w:val="0"/>
              <w:divBdr>
                <w:top w:val="none" w:sz="0" w:space="0" w:color="auto"/>
                <w:left w:val="none" w:sz="0" w:space="0" w:color="auto"/>
                <w:bottom w:val="none" w:sz="0" w:space="0" w:color="auto"/>
                <w:right w:val="none" w:sz="0" w:space="0" w:color="auto"/>
              </w:divBdr>
              <w:divsChild>
                <w:div w:id="4903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27372">
      <w:bodyDiv w:val="1"/>
      <w:marLeft w:val="0"/>
      <w:marRight w:val="0"/>
      <w:marTop w:val="0"/>
      <w:marBottom w:val="0"/>
      <w:divBdr>
        <w:top w:val="none" w:sz="0" w:space="0" w:color="auto"/>
        <w:left w:val="none" w:sz="0" w:space="0" w:color="auto"/>
        <w:bottom w:val="none" w:sz="0" w:space="0" w:color="auto"/>
        <w:right w:val="none" w:sz="0" w:space="0" w:color="auto"/>
      </w:divBdr>
    </w:div>
    <w:div w:id="1264532758">
      <w:bodyDiv w:val="1"/>
      <w:marLeft w:val="0"/>
      <w:marRight w:val="0"/>
      <w:marTop w:val="0"/>
      <w:marBottom w:val="0"/>
      <w:divBdr>
        <w:top w:val="none" w:sz="0" w:space="0" w:color="auto"/>
        <w:left w:val="none" w:sz="0" w:space="0" w:color="auto"/>
        <w:bottom w:val="none" w:sz="0" w:space="0" w:color="auto"/>
        <w:right w:val="none" w:sz="0" w:space="0" w:color="auto"/>
      </w:divBdr>
      <w:divsChild>
        <w:div w:id="1395154309">
          <w:marLeft w:val="0"/>
          <w:marRight w:val="0"/>
          <w:marTop w:val="0"/>
          <w:marBottom w:val="0"/>
          <w:divBdr>
            <w:top w:val="none" w:sz="0" w:space="0" w:color="auto"/>
            <w:left w:val="none" w:sz="0" w:space="0" w:color="auto"/>
            <w:bottom w:val="none" w:sz="0" w:space="0" w:color="auto"/>
            <w:right w:val="none" w:sz="0" w:space="0" w:color="auto"/>
          </w:divBdr>
          <w:divsChild>
            <w:div w:id="475344684">
              <w:marLeft w:val="0"/>
              <w:marRight w:val="0"/>
              <w:marTop w:val="0"/>
              <w:marBottom w:val="0"/>
              <w:divBdr>
                <w:top w:val="none" w:sz="0" w:space="0" w:color="auto"/>
                <w:left w:val="none" w:sz="0" w:space="0" w:color="auto"/>
                <w:bottom w:val="none" w:sz="0" w:space="0" w:color="auto"/>
                <w:right w:val="none" w:sz="0" w:space="0" w:color="auto"/>
              </w:divBdr>
              <w:divsChild>
                <w:div w:id="1320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4981">
      <w:bodyDiv w:val="1"/>
      <w:marLeft w:val="0"/>
      <w:marRight w:val="0"/>
      <w:marTop w:val="0"/>
      <w:marBottom w:val="0"/>
      <w:divBdr>
        <w:top w:val="none" w:sz="0" w:space="0" w:color="auto"/>
        <w:left w:val="none" w:sz="0" w:space="0" w:color="auto"/>
        <w:bottom w:val="none" w:sz="0" w:space="0" w:color="auto"/>
        <w:right w:val="none" w:sz="0" w:space="0" w:color="auto"/>
      </w:divBdr>
    </w:div>
    <w:div w:id="1297680377">
      <w:bodyDiv w:val="1"/>
      <w:marLeft w:val="0"/>
      <w:marRight w:val="0"/>
      <w:marTop w:val="0"/>
      <w:marBottom w:val="0"/>
      <w:divBdr>
        <w:top w:val="none" w:sz="0" w:space="0" w:color="auto"/>
        <w:left w:val="none" w:sz="0" w:space="0" w:color="auto"/>
        <w:bottom w:val="none" w:sz="0" w:space="0" w:color="auto"/>
        <w:right w:val="none" w:sz="0" w:space="0" w:color="auto"/>
      </w:divBdr>
      <w:divsChild>
        <w:div w:id="1586841277">
          <w:marLeft w:val="0"/>
          <w:marRight w:val="0"/>
          <w:marTop w:val="0"/>
          <w:marBottom w:val="0"/>
          <w:divBdr>
            <w:top w:val="none" w:sz="0" w:space="0" w:color="auto"/>
            <w:left w:val="none" w:sz="0" w:space="0" w:color="auto"/>
            <w:bottom w:val="none" w:sz="0" w:space="0" w:color="auto"/>
            <w:right w:val="none" w:sz="0" w:space="0" w:color="auto"/>
          </w:divBdr>
          <w:divsChild>
            <w:div w:id="1360593415">
              <w:marLeft w:val="0"/>
              <w:marRight w:val="0"/>
              <w:marTop w:val="0"/>
              <w:marBottom w:val="0"/>
              <w:divBdr>
                <w:top w:val="none" w:sz="0" w:space="0" w:color="auto"/>
                <w:left w:val="none" w:sz="0" w:space="0" w:color="auto"/>
                <w:bottom w:val="none" w:sz="0" w:space="0" w:color="auto"/>
                <w:right w:val="none" w:sz="0" w:space="0" w:color="auto"/>
              </w:divBdr>
              <w:divsChild>
                <w:div w:id="2715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09716">
      <w:bodyDiv w:val="1"/>
      <w:marLeft w:val="0"/>
      <w:marRight w:val="0"/>
      <w:marTop w:val="0"/>
      <w:marBottom w:val="0"/>
      <w:divBdr>
        <w:top w:val="none" w:sz="0" w:space="0" w:color="auto"/>
        <w:left w:val="none" w:sz="0" w:space="0" w:color="auto"/>
        <w:bottom w:val="none" w:sz="0" w:space="0" w:color="auto"/>
        <w:right w:val="none" w:sz="0" w:space="0" w:color="auto"/>
      </w:divBdr>
      <w:divsChild>
        <w:div w:id="2045599332">
          <w:marLeft w:val="0"/>
          <w:marRight w:val="0"/>
          <w:marTop w:val="0"/>
          <w:marBottom w:val="0"/>
          <w:divBdr>
            <w:top w:val="none" w:sz="0" w:space="0" w:color="auto"/>
            <w:left w:val="none" w:sz="0" w:space="0" w:color="auto"/>
            <w:bottom w:val="none" w:sz="0" w:space="0" w:color="auto"/>
            <w:right w:val="none" w:sz="0" w:space="0" w:color="auto"/>
          </w:divBdr>
          <w:divsChild>
            <w:div w:id="1879272325">
              <w:marLeft w:val="0"/>
              <w:marRight w:val="0"/>
              <w:marTop w:val="0"/>
              <w:marBottom w:val="0"/>
              <w:divBdr>
                <w:top w:val="none" w:sz="0" w:space="0" w:color="auto"/>
                <w:left w:val="none" w:sz="0" w:space="0" w:color="auto"/>
                <w:bottom w:val="none" w:sz="0" w:space="0" w:color="auto"/>
                <w:right w:val="none" w:sz="0" w:space="0" w:color="auto"/>
              </w:divBdr>
              <w:divsChild>
                <w:div w:id="14237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36890">
      <w:bodyDiv w:val="1"/>
      <w:marLeft w:val="0"/>
      <w:marRight w:val="0"/>
      <w:marTop w:val="0"/>
      <w:marBottom w:val="0"/>
      <w:divBdr>
        <w:top w:val="none" w:sz="0" w:space="0" w:color="auto"/>
        <w:left w:val="none" w:sz="0" w:space="0" w:color="auto"/>
        <w:bottom w:val="none" w:sz="0" w:space="0" w:color="auto"/>
        <w:right w:val="none" w:sz="0" w:space="0" w:color="auto"/>
      </w:divBdr>
    </w:div>
    <w:div w:id="1375353443">
      <w:bodyDiv w:val="1"/>
      <w:marLeft w:val="0"/>
      <w:marRight w:val="0"/>
      <w:marTop w:val="0"/>
      <w:marBottom w:val="0"/>
      <w:divBdr>
        <w:top w:val="none" w:sz="0" w:space="0" w:color="auto"/>
        <w:left w:val="none" w:sz="0" w:space="0" w:color="auto"/>
        <w:bottom w:val="none" w:sz="0" w:space="0" w:color="auto"/>
        <w:right w:val="none" w:sz="0" w:space="0" w:color="auto"/>
      </w:divBdr>
    </w:div>
    <w:div w:id="1420059499">
      <w:bodyDiv w:val="1"/>
      <w:marLeft w:val="0"/>
      <w:marRight w:val="0"/>
      <w:marTop w:val="0"/>
      <w:marBottom w:val="0"/>
      <w:divBdr>
        <w:top w:val="none" w:sz="0" w:space="0" w:color="auto"/>
        <w:left w:val="none" w:sz="0" w:space="0" w:color="auto"/>
        <w:bottom w:val="none" w:sz="0" w:space="0" w:color="auto"/>
        <w:right w:val="none" w:sz="0" w:space="0" w:color="auto"/>
      </w:divBdr>
    </w:div>
    <w:div w:id="1425225479">
      <w:bodyDiv w:val="1"/>
      <w:marLeft w:val="0"/>
      <w:marRight w:val="0"/>
      <w:marTop w:val="0"/>
      <w:marBottom w:val="0"/>
      <w:divBdr>
        <w:top w:val="none" w:sz="0" w:space="0" w:color="auto"/>
        <w:left w:val="none" w:sz="0" w:space="0" w:color="auto"/>
        <w:bottom w:val="none" w:sz="0" w:space="0" w:color="auto"/>
        <w:right w:val="none" w:sz="0" w:space="0" w:color="auto"/>
      </w:divBdr>
    </w:div>
    <w:div w:id="1490244753">
      <w:bodyDiv w:val="1"/>
      <w:marLeft w:val="0"/>
      <w:marRight w:val="0"/>
      <w:marTop w:val="0"/>
      <w:marBottom w:val="0"/>
      <w:divBdr>
        <w:top w:val="none" w:sz="0" w:space="0" w:color="auto"/>
        <w:left w:val="none" w:sz="0" w:space="0" w:color="auto"/>
        <w:bottom w:val="none" w:sz="0" w:space="0" w:color="auto"/>
        <w:right w:val="none" w:sz="0" w:space="0" w:color="auto"/>
      </w:divBdr>
    </w:div>
    <w:div w:id="1568682457">
      <w:bodyDiv w:val="1"/>
      <w:marLeft w:val="0"/>
      <w:marRight w:val="0"/>
      <w:marTop w:val="0"/>
      <w:marBottom w:val="0"/>
      <w:divBdr>
        <w:top w:val="none" w:sz="0" w:space="0" w:color="auto"/>
        <w:left w:val="none" w:sz="0" w:space="0" w:color="auto"/>
        <w:bottom w:val="none" w:sz="0" w:space="0" w:color="auto"/>
        <w:right w:val="none" w:sz="0" w:space="0" w:color="auto"/>
      </w:divBdr>
    </w:div>
    <w:div w:id="1582325730">
      <w:bodyDiv w:val="1"/>
      <w:marLeft w:val="0"/>
      <w:marRight w:val="0"/>
      <w:marTop w:val="0"/>
      <w:marBottom w:val="0"/>
      <w:divBdr>
        <w:top w:val="none" w:sz="0" w:space="0" w:color="auto"/>
        <w:left w:val="none" w:sz="0" w:space="0" w:color="auto"/>
        <w:bottom w:val="none" w:sz="0" w:space="0" w:color="auto"/>
        <w:right w:val="none" w:sz="0" w:space="0" w:color="auto"/>
      </w:divBdr>
    </w:div>
    <w:div w:id="1603999465">
      <w:bodyDiv w:val="1"/>
      <w:marLeft w:val="0"/>
      <w:marRight w:val="0"/>
      <w:marTop w:val="0"/>
      <w:marBottom w:val="0"/>
      <w:divBdr>
        <w:top w:val="none" w:sz="0" w:space="0" w:color="auto"/>
        <w:left w:val="none" w:sz="0" w:space="0" w:color="auto"/>
        <w:bottom w:val="none" w:sz="0" w:space="0" w:color="auto"/>
        <w:right w:val="none" w:sz="0" w:space="0" w:color="auto"/>
      </w:divBdr>
      <w:divsChild>
        <w:div w:id="1648196032">
          <w:marLeft w:val="0"/>
          <w:marRight w:val="0"/>
          <w:marTop w:val="0"/>
          <w:marBottom w:val="0"/>
          <w:divBdr>
            <w:top w:val="none" w:sz="0" w:space="0" w:color="auto"/>
            <w:left w:val="none" w:sz="0" w:space="0" w:color="auto"/>
            <w:bottom w:val="none" w:sz="0" w:space="0" w:color="auto"/>
            <w:right w:val="none" w:sz="0" w:space="0" w:color="auto"/>
          </w:divBdr>
          <w:divsChild>
            <w:div w:id="1001473135">
              <w:marLeft w:val="0"/>
              <w:marRight w:val="0"/>
              <w:marTop w:val="0"/>
              <w:marBottom w:val="0"/>
              <w:divBdr>
                <w:top w:val="none" w:sz="0" w:space="0" w:color="auto"/>
                <w:left w:val="none" w:sz="0" w:space="0" w:color="auto"/>
                <w:bottom w:val="none" w:sz="0" w:space="0" w:color="auto"/>
                <w:right w:val="none" w:sz="0" w:space="0" w:color="auto"/>
              </w:divBdr>
              <w:divsChild>
                <w:div w:id="7532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3224">
      <w:bodyDiv w:val="1"/>
      <w:marLeft w:val="0"/>
      <w:marRight w:val="0"/>
      <w:marTop w:val="0"/>
      <w:marBottom w:val="0"/>
      <w:divBdr>
        <w:top w:val="none" w:sz="0" w:space="0" w:color="auto"/>
        <w:left w:val="none" w:sz="0" w:space="0" w:color="auto"/>
        <w:bottom w:val="none" w:sz="0" w:space="0" w:color="auto"/>
        <w:right w:val="none" w:sz="0" w:space="0" w:color="auto"/>
      </w:divBdr>
    </w:div>
    <w:div w:id="1665276576">
      <w:bodyDiv w:val="1"/>
      <w:marLeft w:val="0"/>
      <w:marRight w:val="0"/>
      <w:marTop w:val="0"/>
      <w:marBottom w:val="0"/>
      <w:divBdr>
        <w:top w:val="none" w:sz="0" w:space="0" w:color="auto"/>
        <w:left w:val="none" w:sz="0" w:space="0" w:color="auto"/>
        <w:bottom w:val="none" w:sz="0" w:space="0" w:color="auto"/>
        <w:right w:val="none" w:sz="0" w:space="0" w:color="auto"/>
      </w:divBdr>
    </w:div>
    <w:div w:id="1672219332">
      <w:bodyDiv w:val="1"/>
      <w:marLeft w:val="0"/>
      <w:marRight w:val="0"/>
      <w:marTop w:val="0"/>
      <w:marBottom w:val="0"/>
      <w:divBdr>
        <w:top w:val="none" w:sz="0" w:space="0" w:color="auto"/>
        <w:left w:val="none" w:sz="0" w:space="0" w:color="auto"/>
        <w:bottom w:val="none" w:sz="0" w:space="0" w:color="auto"/>
        <w:right w:val="none" w:sz="0" w:space="0" w:color="auto"/>
      </w:divBdr>
    </w:div>
    <w:div w:id="1690639935">
      <w:bodyDiv w:val="1"/>
      <w:marLeft w:val="0"/>
      <w:marRight w:val="0"/>
      <w:marTop w:val="0"/>
      <w:marBottom w:val="0"/>
      <w:divBdr>
        <w:top w:val="none" w:sz="0" w:space="0" w:color="auto"/>
        <w:left w:val="none" w:sz="0" w:space="0" w:color="auto"/>
        <w:bottom w:val="none" w:sz="0" w:space="0" w:color="auto"/>
        <w:right w:val="none" w:sz="0" w:space="0" w:color="auto"/>
      </w:divBdr>
      <w:divsChild>
        <w:div w:id="1399789182">
          <w:marLeft w:val="0"/>
          <w:marRight w:val="0"/>
          <w:marTop w:val="0"/>
          <w:marBottom w:val="0"/>
          <w:divBdr>
            <w:top w:val="none" w:sz="0" w:space="0" w:color="auto"/>
            <w:left w:val="none" w:sz="0" w:space="0" w:color="auto"/>
            <w:bottom w:val="none" w:sz="0" w:space="0" w:color="auto"/>
            <w:right w:val="none" w:sz="0" w:space="0" w:color="auto"/>
          </w:divBdr>
          <w:divsChild>
            <w:div w:id="1024939977">
              <w:marLeft w:val="0"/>
              <w:marRight w:val="0"/>
              <w:marTop w:val="0"/>
              <w:marBottom w:val="0"/>
              <w:divBdr>
                <w:top w:val="none" w:sz="0" w:space="0" w:color="auto"/>
                <w:left w:val="none" w:sz="0" w:space="0" w:color="auto"/>
                <w:bottom w:val="none" w:sz="0" w:space="0" w:color="auto"/>
                <w:right w:val="none" w:sz="0" w:space="0" w:color="auto"/>
              </w:divBdr>
              <w:divsChild>
                <w:div w:id="11016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6896">
      <w:bodyDiv w:val="1"/>
      <w:marLeft w:val="0"/>
      <w:marRight w:val="0"/>
      <w:marTop w:val="0"/>
      <w:marBottom w:val="0"/>
      <w:divBdr>
        <w:top w:val="none" w:sz="0" w:space="0" w:color="auto"/>
        <w:left w:val="none" w:sz="0" w:space="0" w:color="auto"/>
        <w:bottom w:val="none" w:sz="0" w:space="0" w:color="auto"/>
        <w:right w:val="none" w:sz="0" w:space="0" w:color="auto"/>
      </w:divBdr>
    </w:div>
    <w:div w:id="1724065372">
      <w:bodyDiv w:val="1"/>
      <w:marLeft w:val="0"/>
      <w:marRight w:val="0"/>
      <w:marTop w:val="0"/>
      <w:marBottom w:val="0"/>
      <w:divBdr>
        <w:top w:val="none" w:sz="0" w:space="0" w:color="auto"/>
        <w:left w:val="none" w:sz="0" w:space="0" w:color="auto"/>
        <w:bottom w:val="none" w:sz="0" w:space="0" w:color="auto"/>
        <w:right w:val="none" w:sz="0" w:space="0" w:color="auto"/>
      </w:divBdr>
    </w:div>
    <w:div w:id="1768498910">
      <w:bodyDiv w:val="1"/>
      <w:marLeft w:val="0"/>
      <w:marRight w:val="0"/>
      <w:marTop w:val="0"/>
      <w:marBottom w:val="0"/>
      <w:divBdr>
        <w:top w:val="none" w:sz="0" w:space="0" w:color="auto"/>
        <w:left w:val="none" w:sz="0" w:space="0" w:color="auto"/>
        <w:bottom w:val="none" w:sz="0" w:space="0" w:color="auto"/>
        <w:right w:val="none" w:sz="0" w:space="0" w:color="auto"/>
      </w:divBdr>
    </w:div>
    <w:div w:id="1779913466">
      <w:bodyDiv w:val="1"/>
      <w:marLeft w:val="0"/>
      <w:marRight w:val="0"/>
      <w:marTop w:val="0"/>
      <w:marBottom w:val="0"/>
      <w:divBdr>
        <w:top w:val="none" w:sz="0" w:space="0" w:color="auto"/>
        <w:left w:val="none" w:sz="0" w:space="0" w:color="auto"/>
        <w:bottom w:val="none" w:sz="0" w:space="0" w:color="auto"/>
        <w:right w:val="none" w:sz="0" w:space="0" w:color="auto"/>
      </w:divBdr>
    </w:div>
    <w:div w:id="1795320482">
      <w:bodyDiv w:val="1"/>
      <w:marLeft w:val="0"/>
      <w:marRight w:val="0"/>
      <w:marTop w:val="0"/>
      <w:marBottom w:val="0"/>
      <w:divBdr>
        <w:top w:val="none" w:sz="0" w:space="0" w:color="auto"/>
        <w:left w:val="none" w:sz="0" w:space="0" w:color="auto"/>
        <w:bottom w:val="none" w:sz="0" w:space="0" w:color="auto"/>
        <w:right w:val="none" w:sz="0" w:space="0" w:color="auto"/>
      </w:divBdr>
      <w:divsChild>
        <w:div w:id="968896415">
          <w:marLeft w:val="0"/>
          <w:marRight w:val="0"/>
          <w:marTop w:val="0"/>
          <w:marBottom w:val="0"/>
          <w:divBdr>
            <w:top w:val="none" w:sz="0" w:space="0" w:color="auto"/>
            <w:left w:val="none" w:sz="0" w:space="0" w:color="auto"/>
            <w:bottom w:val="none" w:sz="0" w:space="0" w:color="auto"/>
            <w:right w:val="none" w:sz="0" w:space="0" w:color="auto"/>
          </w:divBdr>
          <w:divsChild>
            <w:div w:id="1848207886">
              <w:marLeft w:val="0"/>
              <w:marRight w:val="0"/>
              <w:marTop w:val="0"/>
              <w:marBottom w:val="0"/>
              <w:divBdr>
                <w:top w:val="none" w:sz="0" w:space="0" w:color="auto"/>
                <w:left w:val="none" w:sz="0" w:space="0" w:color="auto"/>
                <w:bottom w:val="none" w:sz="0" w:space="0" w:color="auto"/>
                <w:right w:val="none" w:sz="0" w:space="0" w:color="auto"/>
              </w:divBdr>
              <w:divsChild>
                <w:div w:id="8963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238512">
      <w:bodyDiv w:val="1"/>
      <w:marLeft w:val="0"/>
      <w:marRight w:val="0"/>
      <w:marTop w:val="0"/>
      <w:marBottom w:val="0"/>
      <w:divBdr>
        <w:top w:val="none" w:sz="0" w:space="0" w:color="auto"/>
        <w:left w:val="none" w:sz="0" w:space="0" w:color="auto"/>
        <w:bottom w:val="none" w:sz="0" w:space="0" w:color="auto"/>
        <w:right w:val="none" w:sz="0" w:space="0" w:color="auto"/>
      </w:divBdr>
    </w:div>
    <w:div w:id="1876772241">
      <w:bodyDiv w:val="1"/>
      <w:marLeft w:val="0"/>
      <w:marRight w:val="0"/>
      <w:marTop w:val="0"/>
      <w:marBottom w:val="0"/>
      <w:divBdr>
        <w:top w:val="none" w:sz="0" w:space="0" w:color="auto"/>
        <w:left w:val="none" w:sz="0" w:space="0" w:color="auto"/>
        <w:bottom w:val="none" w:sz="0" w:space="0" w:color="auto"/>
        <w:right w:val="none" w:sz="0" w:space="0" w:color="auto"/>
      </w:divBdr>
      <w:divsChild>
        <w:div w:id="580409149">
          <w:marLeft w:val="0"/>
          <w:marRight w:val="0"/>
          <w:marTop w:val="0"/>
          <w:marBottom w:val="0"/>
          <w:divBdr>
            <w:top w:val="none" w:sz="0" w:space="0" w:color="auto"/>
            <w:left w:val="none" w:sz="0" w:space="0" w:color="auto"/>
            <w:bottom w:val="none" w:sz="0" w:space="0" w:color="auto"/>
            <w:right w:val="none" w:sz="0" w:space="0" w:color="auto"/>
          </w:divBdr>
          <w:divsChild>
            <w:div w:id="1590968352">
              <w:marLeft w:val="0"/>
              <w:marRight w:val="0"/>
              <w:marTop w:val="0"/>
              <w:marBottom w:val="0"/>
              <w:divBdr>
                <w:top w:val="none" w:sz="0" w:space="0" w:color="auto"/>
                <w:left w:val="none" w:sz="0" w:space="0" w:color="auto"/>
                <w:bottom w:val="none" w:sz="0" w:space="0" w:color="auto"/>
                <w:right w:val="none" w:sz="0" w:space="0" w:color="auto"/>
              </w:divBdr>
              <w:divsChild>
                <w:div w:id="6011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8930">
      <w:bodyDiv w:val="1"/>
      <w:marLeft w:val="0"/>
      <w:marRight w:val="0"/>
      <w:marTop w:val="0"/>
      <w:marBottom w:val="0"/>
      <w:divBdr>
        <w:top w:val="none" w:sz="0" w:space="0" w:color="auto"/>
        <w:left w:val="none" w:sz="0" w:space="0" w:color="auto"/>
        <w:bottom w:val="none" w:sz="0" w:space="0" w:color="auto"/>
        <w:right w:val="none" w:sz="0" w:space="0" w:color="auto"/>
      </w:divBdr>
      <w:divsChild>
        <w:div w:id="211776089">
          <w:marLeft w:val="0"/>
          <w:marRight w:val="0"/>
          <w:marTop w:val="0"/>
          <w:marBottom w:val="0"/>
          <w:divBdr>
            <w:top w:val="none" w:sz="0" w:space="0" w:color="auto"/>
            <w:left w:val="none" w:sz="0" w:space="0" w:color="auto"/>
            <w:bottom w:val="none" w:sz="0" w:space="0" w:color="auto"/>
            <w:right w:val="none" w:sz="0" w:space="0" w:color="auto"/>
          </w:divBdr>
          <w:divsChild>
            <w:div w:id="51467864">
              <w:marLeft w:val="0"/>
              <w:marRight w:val="0"/>
              <w:marTop w:val="0"/>
              <w:marBottom w:val="0"/>
              <w:divBdr>
                <w:top w:val="none" w:sz="0" w:space="0" w:color="auto"/>
                <w:left w:val="none" w:sz="0" w:space="0" w:color="auto"/>
                <w:bottom w:val="none" w:sz="0" w:space="0" w:color="auto"/>
                <w:right w:val="none" w:sz="0" w:space="0" w:color="auto"/>
              </w:divBdr>
              <w:divsChild>
                <w:div w:id="18404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8884">
      <w:bodyDiv w:val="1"/>
      <w:marLeft w:val="0"/>
      <w:marRight w:val="0"/>
      <w:marTop w:val="0"/>
      <w:marBottom w:val="0"/>
      <w:divBdr>
        <w:top w:val="none" w:sz="0" w:space="0" w:color="auto"/>
        <w:left w:val="none" w:sz="0" w:space="0" w:color="auto"/>
        <w:bottom w:val="none" w:sz="0" w:space="0" w:color="auto"/>
        <w:right w:val="none" w:sz="0" w:space="0" w:color="auto"/>
      </w:divBdr>
    </w:div>
    <w:div w:id="1988047826">
      <w:bodyDiv w:val="1"/>
      <w:marLeft w:val="0"/>
      <w:marRight w:val="0"/>
      <w:marTop w:val="0"/>
      <w:marBottom w:val="0"/>
      <w:divBdr>
        <w:top w:val="none" w:sz="0" w:space="0" w:color="auto"/>
        <w:left w:val="none" w:sz="0" w:space="0" w:color="auto"/>
        <w:bottom w:val="none" w:sz="0" w:space="0" w:color="auto"/>
        <w:right w:val="none" w:sz="0" w:space="0" w:color="auto"/>
      </w:divBdr>
      <w:divsChild>
        <w:div w:id="328945229">
          <w:marLeft w:val="0"/>
          <w:marRight w:val="0"/>
          <w:marTop w:val="0"/>
          <w:marBottom w:val="0"/>
          <w:divBdr>
            <w:top w:val="none" w:sz="0" w:space="0" w:color="auto"/>
            <w:left w:val="none" w:sz="0" w:space="0" w:color="auto"/>
            <w:bottom w:val="none" w:sz="0" w:space="0" w:color="auto"/>
            <w:right w:val="none" w:sz="0" w:space="0" w:color="auto"/>
          </w:divBdr>
          <w:divsChild>
            <w:div w:id="1454865971">
              <w:marLeft w:val="0"/>
              <w:marRight w:val="0"/>
              <w:marTop w:val="0"/>
              <w:marBottom w:val="0"/>
              <w:divBdr>
                <w:top w:val="none" w:sz="0" w:space="0" w:color="auto"/>
                <w:left w:val="none" w:sz="0" w:space="0" w:color="auto"/>
                <w:bottom w:val="none" w:sz="0" w:space="0" w:color="auto"/>
                <w:right w:val="none" w:sz="0" w:space="0" w:color="auto"/>
              </w:divBdr>
              <w:divsChild>
                <w:div w:id="1687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79591">
      <w:bodyDiv w:val="1"/>
      <w:marLeft w:val="0"/>
      <w:marRight w:val="0"/>
      <w:marTop w:val="0"/>
      <w:marBottom w:val="0"/>
      <w:divBdr>
        <w:top w:val="none" w:sz="0" w:space="0" w:color="auto"/>
        <w:left w:val="none" w:sz="0" w:space="0" w:color="auto"/>
        <w:bottom w:val="none" w:sz="0" w:space="0" w:color="auto"/>
        <w:right w:val="none" w:sz="0" w:space="0" w:color="auto"/>
      </w:divBdr>
    </w:div>
    <w:div w:id="2099710330">
      <w:bodyDiv w:val="1"/>
      <w:marLeft w:val="0"/>
      <w:marRight w:val="0"/>
      <w:marTop w:val="0"/>
      <w:marBottom w:val="0"/>
      <w:divBdr>
        <w:top w:val="none" w:sz="0" w:space="0" w:color="auto"/>
        <w:left w:val="none" w:sz="0" w:space="0" w:color="auto"/>
        <w:bottom w:val="none" w:sz="0" w:space="0" w:color="auto"/>
        <w:right w:val="none" w:sz="0" w:space="0" w:color="auto"/>
      </w:divBdr>
    </w:div>
    <w:div w:id="2134397421">
      <w:bodyDiv w:val="1"/>
      <w:marLeft w:val="0"/>
      <w:marRight w:val="0"/>
      <w:marTop w:val="0"/>
      <w:marBottom w:val="0"/>
      <w:divBdr>
        <w:top w:val="none" w:sz="0" w:space="0" w:color="auto"/>
        <w:left w:val="none" w:sz="0" w:space="0" w:color="auto"/>
        <w:bottom w:val="none" w:sz="0" w:space="0" w:color="auto"/>
        <w:right w:val="none" w:sz="0" w:space="0" w:color="auto"/>
      </w:divBdr>
    </w:div>
    <w:div w:id="214645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t.westlaw.com/calregs/Browse/Home/California/CaliforniaCodeofRegulations?guid=I790FB790D45711DEB97CF67CD0B99467&amp;originationContext=documenttoc&amp;transitionType=Default&amp;contextData=(sc.Default)&amp;bhcp=1" TargetMode="External"/><Relationship Id="rId18" Type="http://schemas.openxmlformats.org/officeDocument/2006/relationships/hyperlink" Target="https://leginfo.legislature.ca.gov/faces/codes_displayexpandedbranch.xhtml?tocCode=FAC&amp;division=18.&amp;title=&amp;part=&amp;chapter=&amp;article=" TargetMode="External"/><Relationship Id="rId26" Type="http://schemas.openxmlformats.org/officeDocument/2006/relationships/hyperlink" Target="https://leg.mt.gov/bills/mca/title_0800/chapters_index.html" TargetMode="External"/><Relationship Id="rId39" Type="http://schemas.openxmlformats.org/officeDocument/2006/relationships/hyperlink" Target="https://texreg.sos.state.tx.us/public/readtac$ext.ViewTAC?tac_view=5&amp;ti=31&amp;pt=2&amp;ch=57&amp;sch=A&amp;rl=Y" TargetMode="External"/><Relationship Id="rId21" Type="http://schemas.openxmlformats.org/officeDocument/2006/relationships/hyperlink" Target="https://www.capitol.hawaii.gov/docs/HRS.htm" TargetMode="External"/><Relationship Id="rId34" Type="http://schemas.openxmlformats.org/officeDocument/2006/relationships/hyperlink" Target="https://ag.ok.gov/wp-content/uploads/2020/11/Oklahoma-Noxious-Weed-Law.pdf" TargetMode="External"/><Relationship Id="rId42" Type="http://schemas.openxmlformats.org/officeDocument/2006/relationships/hyperlink" Target="https://adminrules.utah.gov/public/home" TargetMode="External"/><Relationship Id="rId47" Type="http://schemas.openxmlformats.org/officeDocument/2006/relationships/footer" Target="footer2.xml"/><Relationship Id="rId7" Type="http://schemas.openxmlformats.org/officeDocument/2006/relationships/hyperlink" Target="mailto:norristull@gmail.com" TargetMode="External"/><Relationship Id="rId2" Type="http://schemas.openxmlformats.org/officeDocument/2006/relationships/styles" Target="styles.xml"/><Relationship Id="rId16" Type="http://schemas.openxmlformats.org/officeDocument/2006/relationships/hyperlink" Target="https://govt.westlaw.com/calregs/Browse/Home/California/CaliforniaCodeofRegulations?guid=I790FB790D45711DEB97CF67CD0B99467&amp;originationContext=documenttoc&amp;transitionType=Default&amp;contextData=(sc.Default)&amp;bhcp=1" TargetMode="External"/><Relationship Id="rId29" Type="http://schemas.openxmlformats.org/officeDocument/2006/relationships/hyperlink" Target="https://www.leg.state.nv.us/NRS/Index.cfm" TargetMode="External"/><Relationship Id="rId11" Type="http://schemas.openxmlformats.org/officeDocument/2006/relationships/hyperlink" Target="https://www.azleg.gov/arsDetail/?title=3" TargetMode="External"/><Relationship Id="rId24" Type="http://schemas.openxmlformats.org/officeDocument/2006/relationships/hyperlink" Target="https://adminrules.idaho.gov/rules/2019%20Archive%20C2/02/index.html" TargetMode="External"/><Relationship Id="rId32" Type="http://schemas.openxmlformats.org/officeDocument/2006/relationships/hyperlink" Target="https://www.legis.nd.gov/cencode/t04-1.html" TargetMode="External"/><Relationship Id="rId37" Type="http://schemas.openxmlformats.org/officeDocument/2006/relationships/hyperlink" Target="https://statutes.capitol.texas.gov/?link=AG" TargetMode="External"/><Relationship Id="rId40" Type="http://schemas.openxmlformats.org/officeDocument/2006/relationships/hyperlink" Target="https://statutes.capitol.texas.gov/?link=AG" TargetMode="External"/><Relationship Id="rId45" Type="http://schemas.openxmlformats.org/officeDocument/2006/relationships/hyperlink" Target="https://advance.lexis.com/container?config=00JAAzZmQ5YjBjOC1hNDdjLTQxNGMtYmExZi0wYzZlYWIxMmM5YzcKAFBvZENhdGFsb2cJAHazmy52H3XVa9c97KcS&amp;crid=26a7a301-4297-4694-bbb0-293f85d5660a" TargetMode="External"/><Relationship Id="rId5" Type="http://schemas.openxmlformats.org/officeDocument/2006/relationships/footnotes" Target="footnotes.xml"/><Relationship Id="rId15" Type="http://schemas.openxmlformats.org/officeDocument/2006/relationships/hyperlink" Target="https://leginfo.legislature.ca.gov/faces/codesTOCSelected.xhtml?tocCode=FAC&amp;tocTitle=+Food+and+Agricultural+Code+-+FAC" TargetMode="External"/><Relationship Id="rId23" Type="http://schemas.openxmlformats.org/officeDocument/2006/relationships/hyperlink" Target="https://legislature.idaho.gov/statutesrules/idstat/title22/" TargetMode="External"/><Relationship Id="rId28" Type="http://schemas.openxmlformats.org/officeDocument/2006/relationships/hyperlink" Target="https://nda.nebraska.gov/plant/noxious_weeds/" TargetMode="External"/><Relationship Id="rId36" Type="http://schemas.openxmlformats.org/officeDocument/2006/relationships/hyperlink" Target="https://sdlegislature.gov/Statutes/Codified_Laws/DisplayStatute.aspx?Type=Statute&amp;Statute=38" TargetMode="External"/><Relationship Id="rId49" Type="http://schemas.openxmlformats.org/officeDocument/2006/relationships/theme" Target="theme/theme1.xml"/><Relationship Id="rId10" Type="http://schemas.openxmlformats.org/officeDocument/2006/relationships/hyperlink" Target="https://www.law.cornell.edu/regulations/alaska/title-11/part-4/chapter-34" TargetMode="External"/><Relationship Id="rId19" Type="http://schemas.openxmlformats.org/officeDocument/2006/relationships/hyperlink" Target="https://www.colorado.gov/pacific/agconservation/noxious-weed-publications" TargetMode="External"/><Relationship Id="rId31" Type="http://schemas.openxmlformats.org/officeDocument/2006/relationships/hyperlink" Target="https://www.nmda.nmsu.edu/nmda-homepage/divisions/apr/noxious-weed-information/" TargetMode="External"/><Relationship Id="rId44" Type="http://schemas.openxmlformats.org/officeDocument/2006/relationships/hyperlink" Target="https://app.leg.wa.gov/wac/default.aspx?cite=16" TargetMode="External"/><Relationship Id="rId4" Type="http://schemas.openxmlformats.org/officeDocument/2006/relationships/webSettings" Target="webSettings.xml"/><Relationship Id="rId9" Type="http://schemas.openxmlformats.org/officeDocument/2006/relationships/hyperlink" Target="http://www.akleg.gov/basis/statutes.asp" TargetMode="External"/><Relationship Id="rId14" Type="http://schemas.openxmlformats.org/officeDocument/2006/relationships/hyperlink" Target="https://leginfo.legislature.ca.gov/faces/codesTOCSelected.xhtml?tocCode=FAC&amp;tocTitle=+Food+and+Agricultural+Code+-+FAC" TargetMode="External"/><Relationship Id="rId22" Type="http://schemas.openxmlformats.org/officeDocument/2006/relationships/hyperlink" Target="https://dlnr.hawaii.gov/hisc/info/policy/" TargetMode="External"/><Relationship Id="rId27" Type="http://schemas.openxmlformats.org/officeDocument/2006/relationships/hyperlink" Target="http://www.mtrules.org/gateway/ChapterHome.asp?Chapter=4%2E5" TargetMode="External"/><Relationship Id="rId30" Type="http://schemas.openxmlformats.org/officeDocument/2006/relationships/hyperlink" Target="http://www.ndow.org/Boat/Aquatic_Invasive_Species/" TargetMode="External"/><Relationship Id="rId35" Type="http://schemas.openxmlformats.org/officeDocument/2006/relationships/hyperlink" Target="https://www.oregon.gov/ODA/programs/Weeds/OregonNoxiousWeeds/Pages/Law.aspx" TargetMode="External"/><Relationship Id="rId43" Type="http://schemas.openxmlformats.org/officeDocument/2006/relationships/hyperlink" Target="https://apps.leg.wa.gov/rcw/" TargetMode="External"/><Relationship Id="rId48" Type="http://schemas.openxmlformats.org/officeDocument/2006/relationships/fontTable" Target="fontTable.xml"/><Relationship Id="rId8" Type="http://schemas.openxmlformats.org/officeDocument/2006/relationships/hyperlink" Target="https://www.ams.usda.gov/sites/default/files/media/StateNoxiousWeedsSeedList.pdf" TargetMode="External"/><Relationship Id="rId3" Type="http://schemas.openxmlformats.org/officeDocument/2006/relationships/settings" Target="settings.xml"/><Relationship Id="rId12" Type="http://schemas.openxmlformats.org/officeDocument/2006/relationships/hyperlink" Target="https://leginfo.legislature.ca.gov/faces/codesTOCSelected.xhtml?tocCode=FAC&amp;tocTitle=+Food+and+Agricultural+Code+-+FAC" TargetMode="External"/><Relationship Id="rId17" Type="http://schemas.openxmlformats.org/officeDocument/2006/relationships/hyperlink" Target="https://govt.westlaw.com/calregs/Browse/Home/California/CaliforniaCodeofRegulations?guid=I790FB790D45711DEB97CF67CD0B99467&amp;originationContext=documenttoc&amp;transitionType=Default&amp;contextData=(sc.Default)&amp;bhcp=1" TargetMode="External"/><Relationship Id="rId25" Type="http://schemas.openxmlformats.org/officeDocument/2006/relationships/hyperlink" Target="http://www.kslegislature.org/li/b2021_22/statute/002_000_0000_chapter/" TargetMode="External"/><Relationship Id="rId33" Type="http://schemas.openxmlformats.org/officeDocument/2006/relationships/hyperlink" Target="https://www.legis.nd.gov/information/acdata/html/30-03.html" TargetMode="External"/><Relationship Id="rId38" Type="http://schemas.openxmlformats.org/officeDocument/2006/relationships/hyperlink" Target="https://texreg.sos.state.tx.us/public/readtac$ext.ViewTAC?tac_view=2&amp;ti=4" TargetMode="External"/><Relationship Id="rId46" Type="http://schemas.openxmlformats.org/officeDocument/2006/relationships/footer" Target="footer1.xml"/><Relationship Id="rId20" Type="http://schemas.openxmlformats.org/officeDocument/2006/relationships/hyperlink" Target="https://www.colorado.gov/pacific/agmain/rules-regulations-1" TargetMode="External"/><Relationship Id="rId41" Type="http://schemas.openxmlformats.org/officeDocument/2006/relationships/hyperlink" Target="https://le.utah.gov/xcode/Title4/Chapter17/4-17.html?v=C4-17_2017050920170701"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9823</Words>
  <Characters>55995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Delena Norris-Tull</dc:creator>
  <cp:keywords/>
  <dc:description/>
  <cp:lastModifiedBy>Delena Norris-Tull</cp:lastModifiedBy>
  <cp:revision>10</cp:revision>
  <cp:lastPrinted>2020-11-12T17:05:00Z</cp:lastPrinted>
  <dcterms:created xsi:type="dcterms:W3CDTF">2022-05-16T23:04:00Z</dcterms:created>
  <dcterms:modified xsi:type="dcterms:W3CDTF">2022-05-17T18:51:00Z</dcterms:modified>
</cp:coreProperties>
</file>